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8337172"/>
        <w:docPartObj>
          <w:docPartGallery w:val="Cover Pages"/>
          <w:docPartUnique/>
        </w:docPartObj>
      </w:sdtPr>
      <w:sdtEndPr>
        <w:rPr>
          <w:rFonts w:ascii="Monotype Corsiva" w:eastAsia="Calibri" w:hAnsi="Monotype Corsiva"/>
          <w:b/>
          <w:color w:val="FF0000"/>
          <w:sz w:val="40"/>
          <w:lang w:eastAsia="en-US"/>
        </w:rPr>
      </w:sdtEndPr>
      <w:sdtContent>
        <w:tbl>
          <w:tblPr>
            <w:tblpPr w:leftFromText="187" w:rightFromText="187" w:vertAnchor="page" w:horzAnchor="page" w:tblpYSpec="top"/>
            <w:tblW w:w="0" w:type="auto"/>
            <w:tblLook w:val="04A0"/>
          </w:tblPr>
          <w:tblGrid>
            <w:gridCol w:w="1440"/>
            <w:gridCol w:w="2520"/>
          </w:tblGrid>
          <w:tr w:rsidR="00EC14CD">
            <w:trPr>
              <w:trHeight w:val="1440"/>
            </w:trPr>
            <w:tc>
              <w:tcPr>
                <w:tcW w:w="1440" w:type="dxa"/>
                <w:tcBorders>
                  <w:right w:val="single" w:sz="4" w:space="0" w:color="FFFFFF" w:themeColor="background1"/>
                </w:tcBorders>
                <w:shd w:val="clear" w:color="auto" w:fill="943634" w:themeFill="accent2" w:themeFillShade="BF"/>
              </w:tcPr>
              <w:p w:rsidR="00EC14CD" w:rsidRDefault="00EC14CD"/>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EC14CD" w:rsidRDefault="007E0448" w:rsidP="00EC14CD">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EC14CD">
            <w:trPr>
              <w:trHeight w:val="2880"/>
            </w:trPr>
            <w:tc>
              <w:tcPr>
                <w:tcW w:w="1440" w:type="dxa"/>
                <w:tcBorders>
                  <w:right w:val="single" w:sz="4" w:space="0" w:color="000000" w:themeColor="text1"/>
                </w:tcBorders>
              </w:tcPr>
              <w:p w:rsidR="00EC14CD" w:rsidRDefault="00EC14CD"/>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EC14CD" w:rsidRDefault="00EC14CD">
                    <w:pPr>
                      <w:pStyle w:val="AralkYok"/>
                      <w:rPr>
                        <w:color w:val="76923C" w:themeColor="accent3" w:themeShade="BF"/>
                      </w:rPr>
                    </w:pPr>
                    <w:r>
                      <w:rPr>
                        <w:color w:val="76923C" w:themeColor="accent3" w:themeShade="BF"/>
                      </w:rPr>
                      <w:t>www.gelenekseloyun.org</w:t>
                    </w:r>
                  </w:p>
                </w:sdtContent>
              </w:sdt>
              <w:p w:rsidR="00EC14CD" w:rsidRDefault="00EC14CD">
                <w:pPr>
                  <w:pStyle w:val="AralkYok"/>
                  <w:rPr>
                    <w:color w:val="76923C" w:themeColor="accent3" w:themeShade="BF"/>
                  </w:rPr>
                </w:pPr>
              </w:p>
              <w:p w:rsidR="00EC14CD" w:rsidRDefault="00EC14CD">
                <w:pPr>
                  <w:pStyle w:val="AralkYok"/>
                  <w:rPr>
                    <w:color w:val="76923C" w:themeColor="accent3" w:themeShade="BF"/>
                  </w:rPr>
                </w:pPr>
              </w:p>
              <w:p w:rsidR="00EC14CD" w:rsidRDefault="00EC14CD">
                <w:pPr>
                  <w:pStyle w:val="AralkYok"/>
                  <w:rPr>
                    <w:color w:val="76923C" w:themeColor="accent3" w:themeShade="BF"/>
                  </w:rPr>
                </w:pPr>
              </w:p>
            </w:tc>
          </w:tr>
        </w:tbl>
        <w:p w:rsidR="00EC14CD" w:rsidRDefault="00EC14CD"/>
        <w:tbl>
          <w:tblPr>
            <w:tblpPr w:leftFromText="187" w:rightFromText="187" w:horzAnchor="margin" w:tblpXSpec="center" w:tblpYSpec="bottom"/>
            <w:tblW w:w="5000" w:type="pct"/>
            <w:tblLook w:val="04A0"/>
          </w:tblPr>
          <w:tblGrid>
            <w:gridCol w:w="9288"/>
          </w:tblGrid>
          <w:tr w:rsidR="00EC14CD">
            <w:tc>
              <w:tcPr>
                <w:tcW w:w="0" w:type="auto"/>
              </w:tcPr>
              <w:p w:rsidR="00EC14CD" w:rsidRDefault="00EC14CD" w:rsidP="00EC14CD">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Pr>
                        <w:rFonts w:ascii="Times New Roman" w:hAnsi="Times New Roman" w:cs="Times New Roman"/>
                        <w:b/>
                        <w:bCs/>
                        <w:caps/>
                        <w:sz w:val="52"/>
                        <w:szCs w:val="72"/>
                      </w:rPr>
                      <w:t>yağ satarım</w:t>
                    </w:r>
                    <w:r w:rsidRPr="00EC14CD">
                      <w:rPr>
                        <w:rFonts w:ascii="Times New Roman" w:hAnsi="Times New Roman" w:cs="Times New Roman"/>
                        <w:b/>
                        <w:bCs/>
                        <w:caps/>
                        <w:sz w:val="52"/>
                        <w:szCs w:val="72"/>
                      </w:rPr>
                      <w:t>,</w:t>
                    </w:r>
                    <w:r>
                      <w:rPr>
                        <w:rFonts w:ascii="Times New Roman" w:hAnsi="Times New Roman" w:cs="Times New Roman"/>
                        <w:b/>
                        <w:bCs/>
                        <w:caps/>
                        <w:sz w:val="52"/>
                        <w:szCs w:val="72"/>
                      </w:rPr>
                      <w:t xml:space="preserve"> </w:t>
                    </w:r>
                    <w:r w:rsidRPr="00EC14CD">
                      <w:rPr>
                        <w:rFonts w:ascii="Times New Roman" w:hAnsi="Times New Roman" w:cs="Times New Roman"/>
                        <w:b/>
                        <w:bCs/>
                        <w:caps/>
                        <w:sz w:val="52"/>
                        <w:szCs w:val="72"/>
                      </w:rPr>
                      <w:t>bal satarım oyun kuralları</w:t>
                    </w:r>
                  </w:sdtContent>
                </w:sdt>
                <w:r>
                  <w:rPr>
                    <w:b/>
                    <w:bCs/>
                    <w:caps/>
                    <w:color w:val="76923C" w:themeColor="accent3" w:themeShade="BF"/>
                    <w:sz w:val="72"/>
                    <w:szCs w:val="72"/>
                  </w:rPr>
                  <w:t>]</w:t>
                </w:r>
              </w:p>
            </w:tc>
          </w:tr>
          <w:tr w:rsidR="00EC14CD">
            <w:tc>
              <w:tcPr>
                <w:tcW w:w="0" w:type="auto"/>
              </w:tcPr>
              <w:p w:rsidR="00EC14CD" w:rsidRDefault="00EC14CD" w:rsidP="00EC14CD">
                <w:pPr>
                  <w:pStyle w:val="AralkYok"/>
                  <w:rPr>
                    <w:color w:val="808080" w:themeColor="background1" w:themeShade="80"/>
                  </w:rPr>
                </w:pPr>
              </w:p>
            </w:tc>
          </w:tr>
        </w:tbl>
        <w:p w:rsidR="00EC14CD" w:rsidRDefault="00EC14CD"/>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7B2120" w:rsidRPr="007B2120" w:rsidRDefault="007B2120">
          <w:pPr>
            <w:spacing w:after="200" w:line="276" w:lineRule="auto"/>
            <w:rPr>
              <w:rFonts w:ascii="Monotype Corsiva" w:eastAsia="Calibri" w:hAnsi="Monotype Corsiva"/>
              <w:b/>
              <w:color w:val="FF0000"/>
              <w:sz w:val="40"/>
              <w:lang w:eastAsia="en-US"/>
            </w:rPr>
          </w:pPr>
          <w:r>
            <w:rPr>
              <w:rFonts w:ascii="Monotype Corsiva" w:eastAsia="Calibri" w:hAnsi="Monotype Corsiva"/>
              <w:b/>
              <w:noProof/>
              <w:color w:val="FF0000"/>
              <w:sz w:val="40"/>
            </w:rPr>
            <w:drawing>
              <wp:inline distT="0" distB="0" distL="0" distR="0">
                <wp:extent cx="2894275" cy="2894275"/>
                <wp:effectExtent l="0" t="0" r="1905" b="1905"/>
                <wp:docPr id="4" name="Resim 4" descr="C:\Users\zeynep\Desktop\GELENEKSEL ÇOCUK OYUNLARI\DERNEK\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GELENEKSEL ÇOCUK OYUNLARI\DERNEK\LOGO GECODER o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275" cy="2894275"/>
                        </a:xfrm>
                        <a:prstGeom prst="rect">
                          <a:avLst/>
                        </a:prstGeom>
                        <a:noFill/>
                        <a:ln>
                          <a:noFill/>
                        </a:ln>
                      </pic:spPr>
                    </pic:pic>
                  </a:graphicData>
                </a:graphic>
              </wp:inline>
            </w:drawing>
          </w:r>
        </w:p>
        <w:p w:rsidR="007B2120" w:rsidRDefault="007B2120">
          <w:pPr>
            <w:spacing w:after="200" w:line="276" w:lineRule="auto"/>
            <w:rPr>
              <w:rFonts w:ascii="Monotype Corsiva" w:eastAsia="Calibri" w:hAnsi="Monotype Corsiva"/>
              <w:b/>
              <w:color w:val="FF0000"/>
              <w:sz w:val="48"/>
              <w:lang w:eastAsia="en-US"/>
            </w:rPr>
          </w:pPr>
        </w:p>
        <w:p w:rsidR="00EC14CD" w:rsidRPr="00EC14CD" w:rsidRDefault="00EC14CD">
          <w:pPr>
            <w:spacing w:after="200" w:line="276" w:lineRule="auto"/>
            <w:rPr>
              <w:rFonts w:ascii="Monotype Corsiva" w:eastAsia="Calibri" w:hAnsi="Monotype Corsiva"/>
              <w:b/>
              <w:color w:val="FF0000"/>
              <w:sz w:val="40"/>
              <w:lang w:eastAsia="en-US"/>
            </w:rPr>
          </w:pPr>
          <w:r w:rsidRPr="00EC14CD">
            <w:rPr>
              <w:rFonts w:ascii="Monotype Corsiva" w:eastAsia="Calibri" w:hAnsi="Monotype Corsiva"/>
              <w:b/>
              <w:color w:val="FF0000"/>
              <w:sz w:val="48"/>
              <w:lang w:eastAsia="en-US"/>
            </w:rPr>
            <w:t>GELENEKSEL ÇOCUK OYUNLARI DERNEĞİ</w:t>
          </w:r>
          <w:r w:rsidRPr="00EC14CD">
            <w:rPr>
              <w:rFonts w:ascii="Monotype Corsiva" w:eastAsia="Calibri" w:hAnsi="Monotype Corsiva"/>
              <w:b/>
              <w:color w:val="FF0000"/>
              <w:sz w:val="48"/>
              <w:lang w:eastAsia="en-US"/>
            </w:rPr>
            <w:br w:type="page"/>
          </w:r>
        </w:p>
      </w:sdtContent>
    </w:sdt>
    <w:p w:rsidR="00A85169" w:rsidRDefault="00A85169" w:rsidP="00A85169">
      <w:pPr>
        <w:spacing w:after="200" w:line="276" w:lineRule="auto"/>
        <w:jc w:val="center"/>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lastRenderedPageBreak/>
        <w:t>YAĞ SATARIM BAL SATARIM OYUNU</w:t>
      </w:r>
    </w:p>
    <w:p w:rsidR="00A85169" w:rsidRPr="00A85169" w:rsidRDefault="00A85169" w:rsidP="00A85169">
      <w:pPr>
        <w:spacing w:after="200" w:line="276" w:lineRule="auto"/>
        <w:jc w:val="center"/>
        <w:rPr>
          <w:rFonts w:ascii="Times New Roman" w:eastAsia="Calibri" w:hAnsi="Times New Roman"/>
          <w:b/>
          <w:color w:val="FF0000"/>
          <w:sz w:val="22"/>
          <w:szCs w:val="22"/>
          <w:u w:val="single"/>
          <w:lang w:eastAsia="en-US"/>
        </w:rPr>
      </w:pPr>
    </w:p>
    <w:p w:rsidR="00A85169" w:rsidRDefault="00A85169" w:rsidP="00A85169">
      <w:pPr>
        <w:spacing w:after="200" w:line="276" w:lineRule="auto"/>
        <w:jc w:val="center"/>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t>TANIMLAR – TERİMLER</w:t>
      </w:r>
    </w:p>
    <w:p w:rsidR="00A85169" w:rsidRPr="00A85169" w:rsidRDefault="00A85169" w:rsidP="00A85169">
      <w:pPr>
        <w:spacing w:after="200" w:line="276" w:lineRule="auto"/>
        <w:jc w:val="center"/>
        <w:rPr>
          <w:rFonts w:ascii="Times New Roman" w:eastAsia="Calibri" w:hAnsi="Times New Roman"/>
          <w:b/>
          <w:color w:val="FF0000"/>
          <w:sz w:val="22"/>
          <w:szCs w:val="22"/>
          <w:u w:val="single"/>
          <w:lang w:eastAsia="en-US"/>
        </w:rPr>
      </w:pP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 xml:space="preserve">İÇ DAİRE:  </w:t>
      </w:r>
      <w:r w:rsidRPr="00A85169">
        <w:rPr>
          <w:rFonts w:ascii="Times New Roman" w:eastAsia="Calibri" w:hAnsi="Times New Roman"/>
          <w:color w:val="auto"/>
          <w:sz w:val="22"/>
          <w:szCs w:val="22"/>
          <w:lang w:eastAsia="en-US"/>
        </w:rPr>
        <w:t>Baş Hakemin bulunduğu, oyuncu oturma ve mendil atma bölgelerinin yerleştirildiği 7.64 m çapındaki alandır.</w:t>
      </w: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 xml:space="preserve">DIŞ DAİRE: </w:t>
      </w:r>
      <w:r w:rsidRPr="00A85169">
        <w:rPr>
          <w:rFonts w:ascii="Times New Roman" w:eastAsia="Calibri" w:hAnsi="Times New Roman"/>
          <w:color w:val="auto"/>
          <w:sz w:val="22"/>
          <w:szCs w:val="22"/>
          <w:lang w:eastAsia="en-US"/>
        </w:rPr>
        <w:t xml:space="preserve">İç daireden </w:t>
      </w:r>
      <w:proofErr w:type="gramStart"/>
      <w:r w:rsidRPr="00A85169">
        <w:rPr>
          <w:rFonts w:ascii="Times New Roman" w:eastAsia="Calibri" w:hAnsi="Times New Roman"/>
          <w:color w:val="auto"/>
          <w:sz w:val="22"/>
          <w:szCs w:val="22"/>
          <w:lang w:eastAsia="en-US"/>
        </w:rPr>
        <w:t>2.5</w:t>
      </w:r>
      <w:proofErr w:type="gramEnd"/>
      <w:r w:rsidRPr="00A85169">
        <w:rPr>
          <w:rFonts w:ascii="Times New Roman" w:eastAsia="Calibri" w:hAnsi="Times New Roman"/>
          <w:color w:val="auto"/>
          <w:sz w:val="22"/>
          <w:szCs w:val="22"/>
          <w:lang w:eastAsia="en-US"/>
        </w:rPr>
        <w:t xml:space="preserve"> metre uzaklığa çizilmiş 12.64 m. çapındaki dairedir. Aynı zamanda oyun sahası sınırıdır.</w:t>
      </w: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KOŞU YOLU:</w:t>
      </w:r>
      <w:r w:rsidRPr="00A85169">
        <w:rPr>
          <w:rFonts w:ascii="Times New Roman" w:eastAsia="Calibri" w:hAnsi="Times New Roman"/>
          <w:color w:val="auto"/>
          <w:sz w:val="22"/>
          <w:szCs w:val="22"/>
          <w:lang w:eastAsia="en-US"/>
        </w:rPr>
        <w:t xml:space="preserve"> Mendil atma bölgesi ile dış daire arasında kalan ve oyuncuların tur boyunca koştukları alandır.</w:t>
      </w: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r w:rsidRPr="00A85169">
        <w:rPr>
          <w:rFonts w:ascii="Times New Roman" w:eastAsia="Calibri" w:hAnsi="Times New Roman"/>
          <w:b/>
          <w:color w:val="FF0000"/>
          <w:sz w:val="22"/>
          <w:szCs w:val="22"/>
          <w:u w:val="single"/>
          <w:lang w:eastAsia="en-US"/>
        </w:rPr>
        <w:t>RALLİ:</w:t>
      </w:r>
      <w:r w:rsidRPr="00A85169">
        <w:rPr>
          <w:rFonts w:ascii="Times New Roman" w:eastAsia="Calibri" w:hAnsi="Times New Roman"/>
          <w:color w:val="auto"/>
          <w:sz w:val="22"/>
          <w:szCs w:val="22"/>
          <w:lang w:eastAsia="en-US"/>
        </w:rPr>
        <w:t xml:space="preserve"> Ebe oyuncunun tekerleme ile birlikte başlayıp, koşu turunu tamamlaması veya ebelenmesiyle bitirdiği tura </w:t>
      </w:r>
      <w:r w:rsidRPr="00A85169">
        <w:rPr>
          <w:rFonts w:ascii="Times New Roman" w:eastAsia="Calibri" w:hAnsi="Times New Roman"/>
          <w:b/>
          <w:color w:val="auto"/>
          <w:sz w:val="22"/>
          <w:szCs w:val="22"/>
          <w:lang w:eastAsia="en-US"/>
        </w:rPr>
        <w:t>RALLİ</w:t>
      </w:r>
      <w:r w:rsidRPr="00A85169">
        <w:rPr>
          <w:rFonts w:ascii="Times New Roman" w:eastAsia="Calibri" w:hAnsi="Times New Roman"/>
          <w:color w:val="auto"/>
          <w:sz w:val="22"/>
          <w:szCs w:val="22"/>
          <w:lang w:eastAsia="en-US"/>
        </w:rPr>
        <w:t xml:space="preserve"> denir</w:t>
      </w:r>
    </w:p>
    <w:p w:rsidR="00A85169" w:rsidRPr="00A85169" w:rsidRDefault="00A85169" w:rsidP="00A85169">
      <w:pPr>
        <w:tabs>
          <w:tab w:val="left" w:pos="4050"/>
        </w:tabs>
        <w:spacing w:after="200" w:line="276" w:lineRule="auto"/>
        <w:contextualSpacing/>
        <w:rPr>
          <w:rFonts w:ascii="Times New Roman" w:eastAsia="Calibri" w:hAnsi="Times New Roman"/>
          <w:b/>
          <w:color w:val="0070C0"/>
          <w:sz w:val="22"/>
          <w:szCs w:val="22"/>
          <w:lang w:eastAsia="en-US"/>
        </w:rPr>
      </w:pP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OTURMA BÖLGESİ:</w:t>
      </w:r>
      <w:r w:rsidRPr="00A85169">
        <w:rPr>
          <w:rFonts w:ascii="Times New Roman" w:eastAsia="Calibri" w:hAnsi="Times New Roman"/>
          <w:color w:val="auto"/>
          <w:sz w:val="22"/>
          <w:szCs w:val="22"/>
          <w:lang w:eastAsia="en-US"/>
        </w:rPr>
        <w:t xml:space="preserve"> Tüm oyuncuların oyun süresi boyunca oturdukları ve ebe oyuncunun ralli sonunda girmesi gereken 50x50 cm.lik kare bölgedir.</w:t>
      </w: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MENDİL ATMA BÖLGESİ:</w:t>
      </w:r>
      <w:r w:rsidRPr="00A85169">
        <w:rPr>
          <w:rFonts w:ascii="Times New Roman" w:eastAsia="Calibri" w:hAnsi="Times New Roman"/>
          <w:color w:val="auto"/>
          <w:sz w:val="22"/>
          <w:szCs w:val="22"/>
          <w:lang w:eastAsia="en-US"/>
        </w:rPr>
        <w:t xml:space="preserve"> Ebe oyuncuların ralli sırasında mendili bırakması gereken; oturma bölgesinin arkasında bitişik bulunan 50x50 cm.lik kare bölgedir.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OYUNCU DEĞİŞTİRME ÇİZGİSİ:</w:t>
      </w:r>
      <w:r w:rsidRPr="00A85169">
        <w:rPr>
          <w:rFonts w:ascii="Times New Roman" w:eastAsia="Calibri" w:hAnsi="Times New Roman"/>
          <w:color w:val="auto"/>
          <w:sz w:val="22"/>
          <w:szCs w:val="22"/>
          <w:lang w:eastAsia="en-US"/>
        </w:rPr>
        <w:t xml:space="preserve">  Masa hakemi tarafındaki kenar çizgisidir. Her takım kendi yedek oyuncu alanının bulunduğu taraftan oyuncu değişikliği yapar. </w:t>
      </w: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YEDEK OYUNCU BÖLGESİ:</w:t>
      </w:r>
      <w:r w:rsidRPr="00A85169">
        <w:rPr>
          <w:rFonts w:ascii="Times New Roman" w:eastAsia="Calibri" w:hAnsi="Times New Roman"/>
          <w:color w:val="auto"/>
          <w:sz w:val="22"/>
          <w:szCs w:val="22"/>
          <w:lang w:eastAsia="en-US"/>
        </w:rPr>
        <w:t xml:space="preserve"> Oyun sahasının her iki yanında, 3m x1m boyutlarında olan oturma bölgesidir.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OYUN LİDERİ:</w:t>
      </w:r>
      <w:r w:rsidRPr="00A85169">
        <w:rPr>
          <w:rFonts w:ascii="Times New Roman" w:eastAsia="Calibri" w:hAnsi="Times New Roman"/>
          <w:color w:val="auto"/>
          <w:sz w:val="22"/>
          <w:szCs w:val="22"/>
          <w:lang w:eastAsia="en-US"/>
        </w:rPr>
        <w:t xml:space="preserve"> Takım oyuncularından </w:t>
      </w:r>
      <w:r w:rsidRPr="00A85169">
        <w:rPr>
          <w:rFonts w:ascii="Times New Roman" w:eastAsia="Calibri" w:hAnsi="Times New Roman"/>
          <w:b/>
          <w:color w:val="auto"/>
          <w:sz w:val="22"/>
          <w:szCs w:val="22"/>
          <w:u w:val="single"/>
          <w:lang w:eastAsia="en-US"/>
        </w:rPr>
        <w:t>sorumlu öğretmendir</w:t>
      </w:r>
      <w:r w:rsidRPr="00A85169">
        <w:rPr>
          <w:rFonts w:ascii="Times New Roman" w:eastAsia="Calibri" w:hAnsi="Times New Roman"/>
          <w:color w:val="auto"/>
          <w:sz w:val="22"/>
          <w:szCs w:val="22"/>
          <w:lang w:eastAsia="en-US"/>
        </w:rPr>
        <w:t>. Oyun lideri; müsabaka isim listesini masa hakemine teslim eder, müsabaka süresince takıma taktik verir, oyuncu değişikliği talebinde bulunur.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r w:rsidRPr="00A85169">
        <w:rPr>
          <w:rFonts w:ascii="Times New Roman" w:eastAsia="Calibri" w:hAnsi="Times New Roman"/>
          <w:b/>
          <w:color w:val="FF0000"/>
          <w:sz w:val="22"/>
          <w:szCs w:val="22"/>
          <w:u w:val="single"/>
          <w:lang w:eastAsia="en-US"/>
        </w:rPr>
        <w:t>TAKIM KAPTANI:</w:t>
      </w:r>
      <w:r w:rsidRPr="00A85169">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A85169">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BAŞHAKEM:</w:t>
      </w:r>
      <w:r w:rsidRPr="00A85169">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YARDIMCI HAKEM:</w:t>
      </w:r>
      <w:r w:rsidRPr="00A85169">
        <w:rPr>
          <w:rFonts w:ascii="Times New Roman" w:eastAsia="Calibri" w:hAnsi="Times New Roman"/>
          <w:color w:val="auto"/>
          <w:sz w:val="22"/>
          <w:szCs w:val="22"/>
          <w:lang w:eastAsia="en-US"/>
        </w:rPr>
        <w:t xml:space="preserve"> Müsabaka esnasında başhakeme yardımcı olan çizgi ihlallerini kontrol eden hakemdir.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MASA HAKEMİ:</w:t>
      </w:r>
      <w:r w:rsidRPr="00A85169">
        <w:rPr>
          <w:rFonts w:ascii="Times New Roman" w:eastAsia="Calibri" w:hAnsi="Times New Roman"/>
          <w:color w:val="auto"/>
          <w:sz w:val="22"/>
          <w:szCs w:val="22"/>
          <w:lang w:eastAsia="en-US"/>
        </w:rPr>
        <w:t xml:space="preserve"> Çizelgeyi tutup, oyuncu değişikliklerini takip eden, skor çetelesini tutan hakemdir.</w:t>
      </w:r>
    </w:p>
    <w:p w:rsidR="00A85169" w:rsidRPr="00A85169" w:rsidRDefault="00A85169" w:rsidP="00A85169">
      <w:pPr>
        <w:spacing w:after="200" w:line="276" w:lineRule="auto"/>
        <w:rPr>
          <w:rFonts w:ascii="Times New Roman" w:eastAsia="Calibri" w:hAnsi="Times New Roman"/>
          <w:color w:val="auto"/>
          <w:sz w:val="22"/>
          <w:szCs w:val="22"/>
          <w:lang w:eastAsia="en-US"/>
        </w:rPr>
      </w:pPr>
    </w:p>
    <w:p w:rsidR="00A85169" w:rsidRPr="00A85169" w:rsidRDefault="00A85169" w:rsidP="00A85169">
      <w:pPr>
        <w:spacing w:after="200" w:line="276" w:lineRule="auto"/>
        <w:rPr>
          <w:rFonts w:ascii="Times New Roman" w:eastAsia="Calibri" w:hAnsi="Times New Roman"/>
          <w:color w:val="auto"/>
          <w:sz w:val="22"/>
          <w:szCs w:val="22"/>
          <w:lang w:eastAsia="en-US"/>
        </w:rPr>
      </w:pPr>
    </w:p>
    <w:p w:rsidR="00A85169" w:rsidRDefault="00A85169" w:rsidP="009A2711">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p>
    <w:p w:rsidR="00A85169" w:rsidRDefault="00A85169" w:rsidP="00A85169">
      <w:pPr>
        <w:jc w:val="center"/>
        <w:rPr>
          <w:rFonts w:ascii="Times New Roman" w:hAnsi="Times New Roman"/>
          <w:b/>
          <w:color w:val="FF0000"/>
          <w:sz w:val="22"/>
          <w:szCs w:val="22"/>
          <w:u w:val="single"/>
        </w:rPr>
      </w:pPr>
      <w:r w:rsidRPr="00A85169">
        <w:rPr>
          <w:rFonts w:ascii="Times New Roman" w:hAnsi="Times New Roman"/>
          <w:b/>
          <w:color w:val="FF0000"/>
          <w:sz w:val="22"/>
          <w:szCs w:val="22"/>
          <w:u w:val="single"/>
        </w:rPr>
        <w:t>OYUNUN KISA TANIMI</w:t>
      </w:r>
    </w:p>
    <w:p w:rsidR="00A85169" w:rsidRPr="00A85169" w:rsidRDefault="00A85169" w:rsidP="00A85169">
      <w:pPr>
        <w:jc w:val="center"/>
        <w:rPr>
          <w:rFonts w:ascii="Times New Roman" w:hAnsi="Times New Roman"/>
          <w:b/>
          <w:color w:val="FF0000"/>
          <w:sz w:val="22"/>
          <w:szCs w:val="22"/>
          <w:u w:val="single"/>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Birçoğumuzun çocukluğumuzda zevkle oynadığı “yağ satarım bal satarım oyunu”, takım kaptanlarının “aldım verdim ben seni yendim, alamazsın veremezsin sen beni yenemezsin”, şeklindeki ayak adımlama yöntemi ile hangi takımın oyuna başlayacağı belirlenir. </w:t>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Sayışmayı kazanan takım oyun alanındaki 1-3-5-7-9-11 numaralı oyuncu bölgelerine otururken sayışmayı kaybeden takım 2-4-6-8-10-12 numaralı oyuncu bölgelerine otururlar. Oyun her zaman 1 numaralı oyuncu bölgesindeki oyuncu ile başlar. Oyun sahası,  12,64 cm çapındaki bir dairenin etrafına çizilmiş 50x100 cm </w:t>
      </w:r>
      <w:proofErr w:type="spellStart"/>
      <w:r w:rsidRPr="00A85169">
        <w:rPr>
          <w:rFonts w:ascii="Times New Roman" w:eastAsia="Calibri" w:hAnsi="Times New Roman"/>
          <w:sz w:val="22"/>
          <w:szCs w:val="22"/>
        </w:rPr>
        <w:t>lik</w:t>
      </w:r>
      <w:proofErr w:type="spellEnd"/>
      <w:r w:rsidRPr="00A85169">
        <w:rPr>
          <w:rFonts w:ascii="Times New Roman" w:eastAsia="Calibri" w:hAnsi="Times New Roman"/>
          <w:sz w:val="22"/>
          <w:szCs w:val="22"/>
        </w:rPr>
        <w:t xml:space="preserve"> 12 adet oyuncu bölgesinden ibarettir. Takımlar 6 asil 6 yedek 12 oyuncudan oluşur. Sahaya 3 kız 3 erkek olmak üzere toplam 6 öğrenci çıkar. Bütün oyunlarımızda kız ve erkek oyuncu sayıları yarı yarıya eşittir.</w:t>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Oyun; elinde mendil bulunan hücum oyuncusunun, mendili rakip oyunculardan herhangi birisinin arkasına bıraktıktan sonra, en az iki tur koşarak rakip oyuncu tarafından ebelenmeden tekrar kendi yerlerine oturabilmesi veya rakip oyuncu tarafından ebelenmesiyle ile son bulur.</w:t>
      </w:r>
    </w:p>
    <w:p w:rsidR="00A85169" w:rsidRPr="00A85169" w:rsidRDefault="00A85169" w:rsidP="00A85169">
      <w:pPr>
        <w:tabs>
          <w:tab w:val="left" w:pos="4050"/>
        </w:tabs>
        <w:contextualSpacing/>
        <w:rPr>
          <w:rFonts w:ascii="Times New Roman" w:eastAsia="Calibri" w:hAnsi="Times New Roman"/>
          <w:b/>
          <w:sz w:val="22"/>
          <w:szCs w:val="22"/>
          <w:u w:val="single"/>
        </w:rPr>
      </w:pPr>
      <w:r w:rsidRPr="00A85169">
        <w:rPr>
          <w:rFonts w:ascii="Times New Roman" w:eastAsia="Calibri" w:hAnsi="Times New Roman"/>
          <w:sz w:val="22"/>
          <w:szCs w:val="22"/>
        </w:rPr>
        <w:t xml:space="preserve">            Hücum oyuncusu ebelenmeden kendi bölgesine oturabilirse takımı bir puan kazanır. Savunma oyuncusu hücum oyuncusunu ebeleyebilirse takımı bir puan kazanır. Oyun iki numaralı oyuncu bölgesindeki oyuncu ile devam eder. </w:t>
      </w:r>
      <w:r w:rsidRPr="00A85169">
        <w:rPr>
          <w:rFonts w:ascii="Times New Roman" w:eastAsia="Calibri" w:hAnsi="Times New Roman"/>
          <w:b/>
          <w:sz w:val="22"/>
          <w:szCs w:val="22"/>
          <w:u w:val="single"/>
        </w:rPr>
        <w:t>Oyun ardışık numara sırasına göre devam eder.</w:t>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Bir oyun üç set üzerinden oynanır. İki set kazanan müsabakayı kazanmış sayılır. Bütün geleneksel oyunlarımızda “düşene vurulmaz” prensibi vardır. Eğer düşen bir oyuncu olursa rakip oyuncu tarafından kaldırılır ve hakem aynı oyuncuları tekrar yarıştırır.</w:t>
      </w:r>
    </w:p>
    <w:p w:rsidR="00A85169" w:rsidRDefault="00A85169" w:rsidP="00A85169">
      <w:pPr>
        <w:rPr>
          <w:rFonts w:ascii="Times New Roman" w:hAnsi="Times New Roman"/>
          <w:b/>
          <w:color w:val="FF0000"/>
          <w:sz w:val="22"/>
          <w:szCs w:val="22"/>
          <w:u w:val="single"/>
        </w:rPr>
      </w:pPr>
    </w:p>
    <w:p w:rsidR="00A85169" w:rsidRPr="00A85169" w:rsidRDefault="00A85169" w:rsidP="00A85169">
      <w:pPr>
        <w:rPr>
          <w:rFonts w:ascii="Times New Roman" w:hAnsi="Times New Roman"/>
          <w:b/>
          <w:color w:val="FF0000"/>
          <w:sz w:val="22"/>
          <w:szCs w:val="22"/>
          <w:u w:val="single"/>
        </w:rPr>
      </w:pPr>
    </w:p>
    <w:p w:rsidR="00A85169" w:rsidRPr="00A85169" w:rsidRDefault="00A85169" w:rsidP="00A85169">
      <w:pPr>
        <w:tabs>
          <w:tab w:val="left" w:pos="4050"/>
        </w:tabs>
        <w:contextualSpacing/>
        <w:rPr>
          <w:rFonts w:ascii="Times New Roman" w:eastAsia="Calibri" w:hAnsi="Times New Roman"/>
          <w:b/>
          <w:color w:val="FF0000"/>
          <w:sz w:val="22"/>
          <w:szCs w:val="22"/>
          <w:u w:val="single"/>
        </w:rPr>
      </w:pPr>
      <w:r w:rsidRPr="00A85169">
        <w:rPr>
          <w:rFonts w:ascii="Times New Roman" w:eastAsia="Calibri" w:hAnsi="Times New Roman"/>
          <w:b/>
          <w:color w:val="FF0000"/>
          <w:sz w:val="22"/>
          <w:szCs w:val="22"/>
          <w:u w:val="single"/>
        </w:rPr>
        <w:t>OYUN ALANI:</w:t>
      </w:r>
    </w:p>
    <w:p w:rsidR="00A85169" w:rsidRPr="00A85169" w:rsidRDefault="00A85169" w:rsidP="00A85169">
      <w:pPr>
        <w:tabs>
          <w:tab w:val="left" w:pos="4050"/>
        </w:tabs>
        <w:contextualSpacing/>
        <w:rPr>
          <w:rFonts w:ascii="Times New Roman" w:eastAsia="Calibri" w:hAnsi="Times New Roman"/>
          <w:b/>
          <w:color w:val="FF0000"/>
          <w:sz w:val="22"/>
          <w:szCs w:val="22"/>
          <w:u w:val="single"/>
        </w:rPr>
      </w:pPr>
      <w:r w:rsidRPr="00A85169">
        <w:rPr>
          <w:rFonts w:ascii="Times New Roman" w:eastAsia="Calibri" w:hAnsi="Times New Roman"/>
          <w:b/>
          <w:sz w:val="22"/>
          <w:szCs w:val="22"/>
        </w:rPr>
        <w:tab/>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1</w:t>
      </w:r>
      <w:r w:rsidRPr="00A85169">
        <w:rPr>
          <w:rFonts w:ascii="Times New Roman" w:eastAsia="Calibri" w:hAnsi="Times New Roman"/>
          <w:sz w:val="22"/>
          <w:szCs w:val="22"/>
        </w:rPr>
        <w:t>. Bu oyun açık alanda veya kapalı spor salonlarında oynanır. Oyun alanının yüzeyi, düz olmak kaydıyla parke, çim veya toprak olmalıdır.</w:t>
      </w:r>
    </w:p>
    <w:p w:rsidR="00A85169" w:rsidRPr="00A85169" w:rsidRDefault="00A85169" w:rsidP="00A85169">
      <w:pPr>
        <w:tabs>
          <w:tab w:val="left" w:pos="4050"/>
        </w:tabs>
        <w:ind w:left="720"/>
        <w:contextualSpacing/>
        <w:rPr>
          <w:rFonts w:ascii="Times New Roman" w:eastAsia="Calibri" w:hAnsi="Times New Roman"/>
          <w:sz w:val="22"/>
          <w:szCs w:val="22"/>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2</w:t>
      </w:r>
      <w:r w:rsidRPr="00A85169">
        <w:rPr>
          <w:rFonts w:ascii="Times New Roman" w:eastAsia="Calibri" w:hAnsi="Times New Roman"/>
          <w:sz w:val="22"/>
          <w:szCs w:val="22"/>
        </w:rPr>
        <w:t xml:space="preserve">. </w:t>
      </w:r>
      <w:r w:rsidRPr="00A85169">
        <w:rPr>
          <w:rFonts w:ascii="Times New Roman" w:eastAsia="Calibri" w:hAnsi="Times New Roman"/>
          <w:b/>
          <w:sz w:val="22"/>
          <w:szCs w:val="22"/>
          <w:u w:val="single"/>
        </w:rPr>
        <w:t>Saha ölçüleri:</w:t>
      </w:r>
      <w:r w:rsidRPr="00A85169">
        <w:rPr>
          <w:rFonts w:ascii="Times New Roman" w:eastAsia="Calibri" w:hAnsi="Times New Roman"/>
          <w:sz w:val="22"/>
          <w:szCs w:val="22"/>
        </w:rPr>
        <w:t xml:space="preserve"> İç daire 7.64 m çapında (yarıçapı 3.82m), dış daire 12.64 m çapında (yarıçapı 6.32 m), iç ve dış daire arasındaki mesafe </w:t>
      </w:r>
      <w:proofErr w:type="gramStart"/>
      <w:r w:rsidRPr="00A85169">
        <w:rPr>
          <w:rFonts w:ascii="Times New Roman" w:eastAsia="Calibri" w:hAnsi="Times New Roman"/>
          <w:sz w:val="22"/>
          <w:szCs w:val="22"/>
        </w:rPr>
        <w:t>2.5</w:t>
      </w:r>
      <w:proofErr w:type="gramEnd"/>
      <w:r w:rsidRPr="00A85169">
        <w:rPr>
          <w:rFonts w:ascii="Times New Roman" w:eastAsia="Calibri" w:hAnsi="Times New Roman"/>
          <w:sz w:val="22"/>
          <w:szCs w:val="22"/>
        </w:rPr>
        <w:t xml:space="preserve"> m’dir, iki oyuncu bölgesi arasındaki mesafe 1.5 m’dir. </w:t>
      </w:r>
      <w:proofErr w:type="gramStart"/>
      <w:r w:rsidRPr="00A85169">
        <w:rPr>
          <w:rFonts w:ascii="Times New Roman" w:eastAsia="Calibri" w:hAnsi="Times New Roman"/>
          <w:sz w:val="22"/>
          <w:szCs w:val="22"/>
        </w:rPr>
        <w:t>çizgi</w:t>
      </w:r>
      <w:proofErr w:type="gramEnd"/>
      <w:r w:rsidRPr="00A85169">
        <w:rPr>
          <w:rFonts w:ascii="Times New Roman" w:eastAsia="Calibri" w:hAnsi="Times New Roman"/>
          <w:sz w:val="22"/>
          <w:szCs w:val="22"/>
        </w:rPr>
        <w:t xml:space="preserve"> kalınlıkları 5 cm olmalıdır. İç daireye dıştan eşit aralıklarla teğet olarak çizilmiş 50 santimetrekarelik 12 adet kare bulunur ( şekil 1 ). Bu karelerin içine 1’den 12’ye kadar numaralar yazılmalıdır. Bu numaralara bölge numarası denir. Numaralandırma yapılırken, masa hakeminin tam karşısındaki bölge numarası 12 olmalı ve sıralama buna göre yapılmalıdır. (saat şeklinde). Ayrıca bölge numaralarının olduğu karelere bitişik olarak, oyuncuların arka tarafına denk gelecek şekilde 50 santimetrekarelik mendilin bırakılacağı ikinci kareler çizilecektir. ( mendil bu karelere bırakılmak zorundadır.)</w:t>
      </w:r>
    </w:p>
    <w:p w:rsidR="00A85169" w:rsidRPr="00A85169" w:rsidRDefault="00A85169" w:rsidP="00A85169">
      <w:pPr>
        <w:tabs>
          <w:tab w:val="left" w:pos="4050"/>
        </w:tabs>
        <w:contextualSpacing/>
        <w:rPr>
          <w:rFonts w:ascii="Times New Roman" w:eastAsia="Calibri" w:hAnsi="Times New Roman"/>
          <w:sz w:val="22"/>
          <w:szCs w:val="22"/>
        </w:rPr>
      </w:pPr>
    </w:p>
    <w:p w:rsidR="00A85169" w:rsidRDefault="00A85169" w:rsidP="00A85169">
      <w:pPr>
        <w:tabs>
          <w:tab w:val="left" w:pos="4050"/>
        </w:tabs>
        <w:contextualSpacing/>
        <w:rPr>
          <w:rFonts w:ascii="Times New Roman" w:eastAsia="Calibri" w:hAnsi="Times New Roman"/>
          <w:b/>
          <w:color w:val="FF0000"/>
          <w:sz w:val="22"/>
          <w:szCs w:val="22"/>
          <w:u w:val="single"/>
        </w:rPr>
      </w:pPr>
      <w:r w:rsidRPr="00A85169">
        <w:rPr>
          <w:rFonts w:ascii="Times New Roman" w:eastAsia="Calibri" w:hAnsi="Times New Roman"/>
          <w:b/>
          <w:color w:val="FF0000"/>
          <w:sz w:val="22"/>
          <w:szCs w:val="22"/>
          <w:u w:val="single"/>
        </w:rPr>
        <w:t>OYUN SÜRESİ:</w:t>
      </w:r>
    </w:p>
    <w:p w:rsidR="00A85169" w:rsidRPr="00A85169" w:rsidRDefault="00A85169" w:rsidP="00A85169">
      <w:pPr>
        <w:tabs>
          <w:tab w:val="left" w:pos="4050"/>
        </w:tabs>
        <w:contextualSpacing/>
        <w:rPr>
          <w:rFonts w:ascii="Times New Roman" w:eastAsia="Calibri" w:hAnsi="Times New Roman"/>
          <w:b/>
          <w:color w:val="FF0000"/>
          <w:sz w:val="22"/>
          <w:szCs w:val="22"/>
          <w:u w:val="single"/>
        </w:rPr>
      </w:pPr>
    </w:p>
    <w:p w:rsidR="00A85169" w:rsidRDefault="00A85169" w:rsidP="00A85169">
      <w:pPr>
        <w:tabs>
          <w:tab w:val="left" w:pos="4050"/>
        </w:tabs>
        <w:rPr>
          <w:rFonts w:ascii="Times New Roman" w:eastAsia="Calibri" w:hAnsi="Times New Roman"/>
          <w:color w:val="FF0000"/>
          <w:sz w:val="22"/>
          <w:szCs w:val="22"/>
        </w:rPr>
      </w:pPr>
      <w:r w:rsidRPr="00A85169">
        <w:rPr>
          <w:rFonts w:ascii="Times New Roman" w:eastAsia="Calibri" w:hAnsi="Times New Roman"/>
          <w:b/>
          <w:sz w:val="22"/>
          <w:szCs w:val="22"/>
        </w:rPr>
        <w:t>1.</w:t>
      </w:r>
      <w:r w:rsidRPr="00A85169">
        <w:rPr>
          <w:rFonts w:ascii="Times New Roman" w:eastAsia="Calibri" w:hAnsi="Times New Roman"/>
          <w:sz w:val="22"/>
          <w:szCs w:val="22"/>
        </w:rPr>
        <w:t>Oyun üç set üzerinden oynanır. İki set alan takım maçı kazanır. Oyun süresiyle ilgili zaman kısıtlaması yoktur.</w:t>
      </w:r>
      <w:r w:rsidRPr="00A85169">
        <w:rPr>
          <w:rFonts w:ascii="Times New Roman" w:eastAsia="Calibri" w:hAnsi="Times New Roman"/>
          <w:color w:val="FF0000"/>
          <w:sz w:val="22"/>
          <w:szCs w:val="22"/>
        </w:rPr>
        <w:t xml:space="preserve"> </w:t>
      </w:r>
    </w:p>
    <w:p w:rsidR="00A85169" w:rsidRPr="00A85169" w:rsidRDefault="00A85169" w:rsidP="00A85169">
      <w:pPr>
        <w:tabs>
          <w:tab w:val="left" w:pos="4050"/>
        </w:tabs>
        <w:rPr>
          <w:rFonts w:ascii="Times New Roman" w:eastAsia="Calibri" w:hAnsi="Times New Roman"/>
          <w:color w:val="FF0000"/>
          <w:sz w:val="22"/>
          <w:szCs w:val="22"/>
        </w:rPr>
      </w:pPr>
    </w:p>
    <w:p w:rsidR="00A85169" w:rsidRDefault="00A85169" w:rsidP="00A85169">
      <w:pPr>
        <w:tabs>
          <w:tab w:val="left" w:pos="4050"/>
        </w:tabs>
        <w:rPr>
          <w:rFonts w:ascii="Times New Roman" w:eastAsia="Calibri" w:hAnsi="Times New Roman"/>
          <w:b/>
          <w:sz w:val="22"/>
          <w:szCs w:val="22"/>
          <w:u w:val="single"/>
        </w:rPr>
      </w:pPr>
      <w:r w:rsidRPr="00A85169">
        <w:rPr>
          <w:rFonts w:ascii="Times New Roman" w:eastAsia="Calibri" w:hAnsi="Times New Roman"/>
          <w:b/>
          <w:sz w:val="22"/>
          <w:szCs w:val="22"/>
        </w:rPr>
        <w:t xml:space="preserve">2. Her iki takımın, her sette 1 dakikalık 2 mola hakkı vardır. </w:t>
      </w:r>
      <w:r w:rsidRPr="00A85169">
        <w:rPr>
          <w:rFonts w:ascii="Times New Roman" w:eastAsia="Calibri" w:hAnsi="Times New Roman"/>
          <w:sz w:val="22"/>
          <w:szCs w:val="22"/>
        </w:rPr>
        <w:t xml:space="preserve">Geleneksel oyun lideri istediği zaman oyuncu değiştirme talebini masa hakemine bildirir. </w:t>
      </w:r>
      <w:r w:rsidRPr="00A85169">
        <w:rPr>
          <w:rFonts w:ascii="Times New Roman" w:eastAsia="Calibri" w:hAnsi="Times New Roman"/>
          <w:b/>
          <w:sz w:val="22"/>
          <w:szCs w:val="22"/>
          <w:u w:val="single"/>
        </w:rPr>
        <w:t>Başhakem oyun durakladığı zaman oyuncu değişikliğini gerçekleştirir.</w:t>
      </w:r>
    </w:p>
    <w:p w:rsidR="00A85169" w:rsidRPr="00A85169" w:rsidRDefault="00A85169" w:rsidP="00A85169">
      <w:pPr>
        <w:tabs>
          <w:tab w:val="left" w:pos="4050"/>
        </w:tabs>
        <w:rPr>
          <w:rFonts w:ascii="Times New Roman" w:eastAsia="Calibri" w:hAnsi="Times New Roman"/>
          <w:b/>
          <w:sz w:val="22"/>
          <w:szCs w:val="22"/>
          <w:u w:val="single"/>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3.</w:t>
      </w:r>
      <w:r w:rsidRPr="00A85169">
        <w:rPr>
          <w:rFonts w:ascii="Times New Roman" w:eastAsia="Calibri" w:hAnsi="Times New Roman"/>
          <w:sz w:val="22"/>
          <w:szCs w:val="22"/>
        </w:rPr>
        <w:t xml:space="preserve"> Set aralarındaki dinlenme süresi 5 dakikadır.</w:t>
      </w:r>
    </w:p>
    <w:p w:rsidR="00A85169" w:rsidRPr="00A85169" w:rsidRDefault="00A85169" w:rsidP="00A85169">
      <w:pPr>
        <w:tabs>
          <w:tab w:val="left" w:pos="4050"/>
        </w:tabs>
        <w:ind w:left="720"/>
        <w:contextualSpacing/>
        <w:rPr>
          <w:rFonts w:ascii="Times New Roman" w:eastAsia="Calibri" w:hAnsi="Times New Roman"/>
          <w:sz w:val="22"/>
          <w:szCs w:val="22"/>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4.</w:t>
      </w:r>
      <w:r w:rsidRPr="00A85169">
        <w:rPr>
          <w:rFonts w:ascii="Times New Roman" w:eastAsia="Calibri" w:hAnsi="Times New Roman"/>
          <w:sz w:val="22"/>
          <w:szCs w:val="22"/>
        </w:rPr>
        <w:t xml:space="preserve"> Maç öncesinde takımlara 15 dakika ısınma süresi verilir.</w:t>
      </w:r>
    </w:p>
    <w:p w:rsidR="00A85169" w:rsidRPr="00A85169" w:rsidRDefault="00A85169" w:rsidP="00A85169">
      <w:pPr>
        <w:tabs>
          <w:tab w:val="left" w:pos="4050"/>
        </w:tabs>
        <w:contextualSpacing/>
        <w:rPr>
          <w:rFonts w:ascii="Times New Roman" w:eastAsia="Calibri" w:hAnsi="Times New Roman"/>
          <w:sz w:val="22"/>
          <w:szCs w:val="22"/>
        </w:rPr>
      </w:pPr>
    </w:p>
    <w:p w:rsidR="00A85169" w:rsidRPr="00A85169" w:rsidRDefault="00A85169" w:rsidP="00A85169">
      <w:pPr>
        <w:tabs>
          <w:tab w:val="left" w:pos="4050"/>
        </w:tabs>
        <w:ind w:left="38"/>
        <w:rPr>
          <w:rFonts w:ascii="Times New Roman" w:eastAsia="Calibri" w:hAnsi="Times New Roman"/>
          <w:noProof/>
          <w:sz w:val="22"/>
          <w:szCs w:val="22"/>
        </w:rPr>
      </w:pPr>
      <w:r w:rsidRPr="00A85169">
        <w:rPr>
          <w:rFonts w:ascii="Times New Roman" w:eastAsia="Calibri" w:hAnsi="Times New Roman"/>
          <w:noProof/>
          <w:sz w:val="22"/>
          <w:szCs w:val="22"/>
        </w:rPr>
        <w:t xml:space="preserve">5. Oyuna sayışma ile başlanır.Sayışmayı kazanan takım müsabakaya başlar. </w:t>
      </w:r>
    </w:p>
    <w:p w:rsidR="009A2711" w:rsidRDefault="009A2711"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5A2C2B" w:rsidRDefault="00A85169" w:rsidP="00A85169">
      <w:pPr>
        <w:tabs>
          <w:tab w:val="left" w:pos="4050"/>
        </w:tabs>
        <w:spacing w:after="200" w:line="276" w:lineRule="auto"/>
        <w:contextualSpacing/>
        <w:rPr>
          <w:rFonts w:ascii="Times New Roman" w:eastAsia="Calibri" w:hAnsi="Times New Roman"/>
          <w:color w:val="auto"/>
          <w:sz w:val="20"/>
          <w:szCs w:val="20"/>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lastRenderedPageBreak/>
        <w:t>MALZEMELER: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 Oyuncunun malzemeleri forma, şort, çorap</w:t>
      </w:r>
      <w:r w:rsidRPr="00A85169">
        <w:rPr>
          <w:rFonts w:ascii="Times New Roman" w:eastAsia="Calibri" w:hAnsi="Times New Roman"/>
          <w:color w:val="FF0000"/>
          <w:sz w:val="22"/>
          <w:szCs w:val="22"/>
          <w:lang w:eastAsia="en-US"/>
        </w:rPr>
        <w:t xml:space="preserve">, </w:t>
      </w:r>
      <w:r w:rsidRPr="00A85169">
        <w:rPr>
          <w:rFonts w:ascii="Times New Roman" w:eastAsia="Calibri" w:hAnsi="Times New Roman"/>
          <w:color w:val="auto"/>
          <w:sz w:val="22"/>
          <w:szCs w:val="22"/>
          <w:lang w:eastAsia="en-US"/>
        </w:rPr>
        <w:t>dizlik</w:t>
      </w:r>
      <w:r w:rsidRPr="00A85169">
        <w:rPr>
          <w:rFonts w:ascii="Times New Roman" w:eastAsia="Calibri" w:hAnsi="Times New Roman"/>
          <w:color w:val="FF0000"/>
          <w:sz w:val="22"/>
          <w:szCs w:val="22"/>
          <w:lang w:eastAsia="en-US"/>
        </w:rPr>
        <w:t xml:space="preserve"> </w:t>
      </w:r>
      <w:r w:rsidRPr="00A85169">
        <w:rPr>
          <w:rFonts w:ascii="Times New Roman" w:eastAsia="Calibri" w:hAnsi="Times New Roman"/>
          <w:color w:val="auto"/>
          <w:sz w:val="22"/>
          <w:szCs w:val="22"/>
          <w:lang w:eastAsia="en-US"/>
        </w:rPr>
        <w:t>ve spor ayakkabısından oluşur.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2</w:t>
      </w:r>
      <w:r w:rsidRPr="00A85169">
        <w:rPr>
          <w:rFonts w:ascii="Times New Roman" w:eastAsia="Calibri" w:hAnsi="Times New Roman"/>
          <w:color w:val="auto"/>
          <w:sz w:val="22"/>
          <w:szCs w:val="22"/>
          <w:lang w:eastAsia="en-US"/>
        </w:rPr>
        <w:t>.Takımın forma, şort ve çoraplarının rengi ile tasarımı tek tip ve temiz olmalıdır.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0070C0"/>
          <w:sz w:val="22"/>
          <w:szCs w:val="22"/>
          <w:u w:val="single"/>
          <w:lang w:eastAsia="en-US"/>
        </w:rPr>
      </w:pPr>
      <w:r w:rsidRPr="00A85169">
        <w:rPr>
          <w:rFonts w:ascii="Times New Roman" w:eastAsia="Calibri" w:hAnsi="Times New Roman"/>
          <w:b/>
          <w:color w:val="auto"/>
          <w:sz w:val="22"/>
          <w:szCs w:val="22"/>
          <w:lang w:eastAsia="en-US"/>
        </w:rPr>
        <w:t>3</w:t>
      </w:r>
      <w:r w:rsidRPr="00A85169">
        <w:rPr>
          <w:rFonts w:ascii="Times New Roman" w:eastAsia="Calibri" w:hAnsi="Times New Roman"/>
          <w:color w:val="auto"/>
          <w:sz w:val="22"/>
          <w:szCs w:val="22"/>
          <w:lang w:eastAsia="en-US"/>
        </w:rPr>
        <w:t xml:space="preserve">. Ayakkabılar hafif, esnek, lastik ve topuksuz olmalıdır. </w:t>
      </w:r>
      <w:r w:rsidRPr="00A85169">
        <w:rPr>
          <w:rFonts w:ascii="Times New Roman" w:eastAsia="Calibri" w:hAnsi="Times New Roman"/>
          <w:b/>
          <w:color w:val="auto"/>
          <w:sz w:val="22"/>
          <w:szCs w:val="22"/>
          <w:u w:val="single"/>
          <w:lang w:eastAsia="en-US"/>
        </w:rPr>
        <w:t>Oyuncular kesinlikle ayakkabılarını çıkararak müsabakaya çıkamazlar.</w:t>
      </w:r>
      <w:r w:rsidRPr="00A85169">
        <w:rPr>
          <w:rFonts w:ascii="Times New Roman" w:eastAsia="Calibri" w:hAnsi="Times New Roman"/>
          <w:b/>
          <w:color w:val="0070C0"/>
          <w:sz w:val="22"/>
          <w:szCs w:val="22"/>
          <w:u w:val="single"/>
          <w:lang w:eastAsia="en-US"/>
        </w:rPr>
        <w:t xml:space="preserve">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4</w:t>
      </w:r>
      <w:r w:rsidRPr="00A85169">
        <w:rPr>
          <w:rFonts w:ascii="Times New Roman" w:eastAsia="Calibri" w:hAnsi="Times New Roman"/>
          <w:color w:val="auto"/>
          <w:sz w:val="22"/>
          <w:szCs w:val="22"/>
          <w:lang w:eastAsia="en-US"/>
        </w:rPr>
        <w:t xml:space="preserve">. Oyuncuların formaları 1’den 12’e kadar numaralandırılmış olmalıdır.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5</w:t>
      </w:r>
      <w:r w:rsidRPr="00A85169">
        <w:rPr>
          <w:rFonts w:ascii="Times New Roman" w:eastAsia="Calibri" w:hAnsi="Times New Roman"/>
          <w:color w:val="auto"/>
          <w:sz w:val="22"/>
          <w:szCs w:val="22"/>
          <w:lang w:eastAsia="en-US"/>
        </w:rPr>
        <w:t>. Numaralar formanın ön ve arka ortasında bulunmalıdır. Numaraların renk ve parlaklığı formanın renk ve parlaklığına zıt tonlarda olmalıdır.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6</w:t>
      </w:r>
      <w:r w:rsidRPr="00A85169">
        <w:rPr>
          <w:rFonts w:ascii="Times New Roman" w:eastAsia="Calibri" w:hAnsi="Times New Roman"/>
          <w:color w:val="auto"/>
          <w:sz w:val="22"/>
          <w:szCs w:val="22"/>
          <w:lang w:eastAsia="en-US"/>
        </w:rPr>
        <w:t>. Numaraların boyu göğüste en az 10 cm, sırtta en az 15 cm olmalıdır. Numaraların yazıldığı bandın genişliği ise en az 2 cm’dir.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7</w:t>
      </w:r>
      <w:r w:rsidRPr="00A85169">
        <w:rPr>
          <w:rFonts w:ascii="Times New Roman" w:eastAsia="Calibri" w:hAnsi="Times New Roman"/>
          <w:color w:val="auto"/>
          <w:sz w:val="22"/>
          <w:szCs w:val="22"/>
          <w:lang w:eastAsia="en-US"/>
        </w:rPr>
        <w:t>. Mendil 30cm x 30cm ebatlarında saten kumaştan imal edilmelidir. Tek renk olmalıdır.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8</w:t>
      </w:r>
      <w:r w:rsidRPr="00A85169">
        <w:rPr>
          <w:rFonts w:ascii="Times New Roman" w:eastAsia="Calibri" w:hAnsi="Times New Roman"/>
          <w:color w:val="auto"/>
          <w:sz w:val="22"/>
          <w:szCs w:val="22"/>
          <w:lang w:eastAsia="en-US"/>
        </w:rPr>
        <w:t xml:space="preserve">. </w:t>
      </w:r>
      <w:r w:rsidRPr="00A85169">
        <w:rPr>
          <w:rFonts w:ascii="Times New Roman" w:eastAsia="Calibri"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85169">
        <w:rPr>
          <w:rFonts w:ascii="Times New Roman" w:eastAsia="Calibri"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85169">
        <w:rPr>
          <w:rFonts w:ascii="Times New Roman" w:eastAsia="Calibri" w:hAnsi="Times New Roman"/>
          <w:b/>
          <w:color w:val="auto"/>
          <w:sz w:val="22"/>
          <w:szCs w:val="22"/>
          <w:lang w:eastAsia="en-US"/>
        </w:rPr>
        <w:t xml:space="preserve">  Oyuncular müsabaka esnasında küpe, kolye, künye, toka ve saat gibi kendilerine zarar verebilecek malzemeleri çıkartmak zorundadırlar</w:t>
      </w:r>
      <w:r w:rsidRPr="00A85169">
        <w:rPr>
          <w:rFonts w:ascii="Times New Roman" w:eastAsia="Calibri" w:hAnsi="Times New Roman"/>
          <w:color w:val="auto"/>
          <w:sz w:val="22"/>
          <w:szCs w:val="22"/>
          <w:lang w:eastAsia="en-US"/>
        </w:rPr>
        <w:t>.</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9</w:t>
      </w:r>
      <w:r w:rsidRPr="00A85169">
        <w:rPr>
          <w:rFonts w:ascii="Times New Roman" w:eastAsia="Calibri"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noProof/>
          <w:color w:val="auto"/>
          <w:sz w:val="22"/>
          <w:szCs w:val="22"/>
          <w:lang w:eastAsia="en-US"/>
        </w:rPr>
      </w:pPr>
      <w:r w:rsidRPr="00A85169">
        <w:rPr>
          <w:rFonts w:ascii="Times New Roman" w:eastAsia="Calibri" w:hAnsi="Times New Roman"/>
          <w:b/>
          <w:color w:val="FF0000"/>
          <w:sz w:val="22"/>
          <w:szCs w:val="22"/>
          <w:u w:val="single"/>
          <w:lang w:eastAsia="en-US"/>
        </w:rPr>
        <w:t>TAKIMLARIN OLUŞUMU:</w:t>
      </w:r>
    </w:p>
    <w:p w:rsidR="00A85169" w:rsidRPr="00A85169" w:rsidRDefault="00A85169" w:rsidP="00A85169">
      <w:pPr>
        <w:tabs>
          <w:tab w:val="left" w:pos="4050"/>
        </w:tabs>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 xml:space="preserve">.Takımlar kız- erkek karma olarak oluşturulur. Geleneksel çocuk oyunları müsabakaları, sınıflar arası müsabakalar şeklinde yapılmaktadır. </w:t>
      </w:r>
      <w:r w:rsidRPr="00A85169">
        <w:rPr>
          <w:rFonts w:ascii="Times New Roman" w:eastAsia="Calibri" w:hAnsi="Times New Roman"/>
          <w:b/>
          <w:color w:val="auto"/>
          <w:sz w:val="22"/>
          <w:szCs w:val="22"/>
          <w:u w:val="single"/>
          <w:lang w:eastAsia="en-US"/>
        </w:rPr>
        <w:t>O sınıfta ki öğrenciler arasında olup;  yönergede belirtilmiş olan yaş kategorisine uymayan öğrenciler takıma alınmayacaktır.</w:t>
      </w:r>
      <w:r w:rsidRPr="00A85169">
        <w:rPr>
          <w:rFonts w:ascii="Times New Roman" w:eastAsia="Calibri" w:hAnsi="Times New Roman"/>
          <w:color w:val="auto"/>
          <w:sz w:val="22"/>
          <w:szCs w:val="22"/>
          <w:lang w:eastAsia="en-US"/>
        </w:rPr>
        <w:t xml:space="preserve"> Yaş sınırına uymayıp takımda olduğu tespit edilen öğrenciler müsabakaya alınmayacaktır.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2</w:t>
      </w:r>
      <w:r w:rsidRPr="00A85169">
        <w:rPr>
          <w:rFonts w:ascii="Times New Roman" w:eastAsia="Calibri" w:hAnsi="Times New Roman"/>
          <w:color w:val="auto"/>
          <w:sz w:val="22"/>
          <w:szCs w:val="22"/>
          <w:lang w:eastAsia="en-US"/>
        </w:rPr>
        <w:t xml:space="preserve">. Bir takım en fazla 12 oyuncu (6 asil 6 yedek olmak üzere), bir geleneksel oyun lideri, bir yardımcı geleneksel oyun liderinden oluşur. Oyun her biri 6 asil oyuncudan oluşan iki takım arasında oynanır. Oyuncuların 6’sı yedektir.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3</w:t>
      </w:r>
      <w:r w:rsidRPr="00A85169">
        <w:rPr>
          <w:rFonts w:ascii="Times New Roman" w:eastAsia="Calibri" w:hAnsi="Times New Roman"/>
          <w:color w:val="auto"/>
          <w:sz w:val="22"/>
          <w:szCs w:val="22"/>
          <w:lang w:eastAsia="en-US"/>
        </w:rPr>
        <w:t>. Takımlar en az 6 oyuncuyla müsabakalara katılmak zorundadırlar. 6 oyuncunun altında müsabakaya gelen takım hükmen mağlup sayılır. Müsabaka esnasında 6 asil oyuncusundan bir ya da daha fazla oyuncusu sakatlanmış ve oyuncu değişikliği yapacak yedek oyuncusu da yoksa takım hükmen yenilmiş sayılır.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4</w:t>
      </w:r>
      <w:r w:rsidRPr="00A85169">
        <w:rPr>
          <w:rFonts w:ascii="Times New Roman" w:eastAsia="Calibri" w:hAnsi="Times New Roman"/>
          <w:color w:val="auto"/>
          <w:sz w:val="22"/>
          <w:szCs w:val="22"/>
          <w:lang w:eastAsia="en-US"/>
        </w:rPr>
        <w:t>. Takımda 6 asil oyuncunun 3’ü erkek 3’ü kız olmak zorundadır.</w:t>
      </w: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lastRenderedPageBreak/>
        <w:t>OYUN DÜZENİ:</w:t>
      </w: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85169" w:rsidRPr="00A85169" w:rsidRDefault="00A85169" w:rsidP="00A85169">
      <w:pPr>
        <w:tabs>
          <w:tab w:val="left" w:pos="4050"/>
        </w:tabs>
        <w:spacing w:after="200" w:line="276" w:lineRule="auto"/>
        <w:rPr>
          <w:rFonts w:ascii="Times New Roman" w:eastAsia="Calibri" w:hAnsi="Times New Roman"/>
          <w:b/>
          <w:color w:val="FF0000"/>
          <w:sz w:val="22"/>
          <w:szCs w:val="22"/>
          <w:u w:val="single"/>
          <w:lang w:eastAsia="en-US"/>
        </w:rPr>
      </w:pPr>
      <w:r w:rsidRPr="00A85169">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Maç öncesi takım kaptanı müsabaka cetvelini imzalar ve sayışmada takımını temsil eder.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2. </w:t>
      </w:r>
      <w:r w:rsidRPr="00A85169">
        <w:rPr>
          <w:rFonts w:ascii="Times New Roman" w:eastAsia="Calibri" w:hAnsi="Times New Roman"/>
          <w:color w:val="auto"/>
          <w:sz w:val="22"/>
          <w:szCs w:val="22"/>
          <w:lang w:eastAsia="en-US"/>
        </w:rPr>
        <w:t>Saha seçimi,  her iki takım kaptanının “Aldım verdim, ben seni yendim, alamazsın veremezsin sen beni yenemezsin.” şeklindeki karşılıklı ayak adımlama yöntemiyle (sayışmaları sonucunda) yapılır. Yazı tura atışını kazanan takım, adımlamaya başlama hakkını kazanır</w:t>
      </w:r>
      <w:r w:rsidRPr="00A85169">
        <w:rPr>
          <w:rFonts w:ascii="Times New Roman" w:eastAsia="Calibri" w:hAnsi="Times New Roman"/>
          <w:color w:val="FF0000"/>
          <w:sz w:val="22"/>
          <w:szCs w:val="22"/>
          <w:lang w:eastAsia="en-US"/>
        </w:rPr>
        <w:t xml:space="preserve">. </w:t>
      </w:r>
      <w:r w:rsidRPr="00A85169">
        <w:rPr>
          <w:rFonts w:ascii="Times New Roman" w:eastAsia="Calibri" w:hAnsi="Times New Roman"/>
          <w:b/>
          <w:color w:val="auto"/>
          <w:sz w:val="22"/>
          <w:szCs w:val="22"/>
          <w:u w:val="single"/>
          <w:lang w:eastAsia="en-US"/>
        </w:rPr>
        <w:t>Adımlama mesafesini; oyun alanının dışına çıkmamak kaydıyla BAŞHAKEM belirler.</w:t>
      </w:r>
      <w:r w:rsidRPr="00A85169">
        <w:rPr>
          <w:rFonts w:ascii="Times New Roman" w:eastAsia="Calibri" w:hAnsi="Times New Roman"/>
          <w:b/>
          <w:color w:val="auto"/>
          <w:sz w:val="22"/>
          <w:szCs w:val="22"/>
          <w:lang w:eastAsia="en-US"/>
        </w:rPr>
        <w:t xml:space="preserve"> </w:t>
      </w:r>
      <w:r w:rsidRPr="00A85169">
        <w:rPr>
          <w:rFonts w:ascii="Times New Roman" w:eastAsia="Calibri" w:hAnsi="Times New Roman"/>
          <w:color w:val="auto"/>
          <w:sz w:val="22"/>
          <w:szCs w:val="22"/>
          <w:lang w:eastAsia="en-US"/>
        </w:rPr>
        <w:t xml:space="preserve">Adımlama mesafesi boyunca her oyuncu adımlama hakkı kendisinde iken birer defa yarım adım kullanabilir. Hangi oyuncunun ayağı üstte kalırsa o oyuncu kazanmış olur ve seçme hakkına sahip olur.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3.</w:t>
      </w:r>
      <w:r w:rsidRPr="00A85169">
        <w:rPr>
          <w:rFonts w:ascii="Times New Roman" w:eastAsia="Calibri" w:hAnsi="Times New Roman"/>
          <w:color w:val="auto"/>
          <w:sz w:val="22"/>
          <w:szCs w:val="22"/>
          <w:lang w:eastAsia="en-US"/>
        </w:rPr>
        <w:t xml:space="preserve"> Mendili alan takımın oyuncuları, 1 numaralı oyuncu bölgesinden başlayarak tek sayılı oyuncu bölgelerine yerleşirler. ( 1-3-5-7-9-11)</w:t>
      </w:r>
      <w:r w:rsidRPr="00A85169">
        <w:rPr>
          <w:rFonts w:ascii="Times New Roman" w:eastAsia="Calibri" w:hAnsi="Times New Roman"/>
          <w:noProof/>
          <w:color w:val="auto"/>
          <w:sz w:val="22"/>
          <w:szCs w:val="22"/>
          <w:lang w:eastAsia="en-US"/>
        </w:rPr>
        <w:t xml:space="preserve">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4.</w:t>
      </w:r>
      <w:r w:rsidRPr="00A85169">
        <w:rPr>
          <w:rFonts w:ascii="Times New Roman" w:eastAsia="Calibri" w:hAnsi="Times New Roman"/>
          <w:color w:val="auto"/>
          <w:sz w:val="22"/>
          <w:szCs w:val="22"/>
          <w:lang w:eastAsia="en-US"/>
        </w:rPr>
        <w:t xml:space="preserve"> Rakip takım ( mendil bırakılan takım) oyuncuları 2 numaralı oyuncu bölgesinden başlayarak çift numaralı oyuncu bölgelerine yerleşirler. ( 2-4-6-8-10-12).</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5.</w:t>
      </w:r>
      <w:r w:rsidRPr="00A85169">
        <w:rPr>
          <w:rFonts w:ascii="Times New Roman" w:eastAsia="Calibri" w:hAnsi="Times New Roman"/>
          <w:color w:val="auto"/>
          <w:sz w:val="22"/>
          <w:szCs w:val="22"/>
          <w:lang w:eastAsia="en-US"/>
        </w:rPr>
        <w:t xml:space="preserve"> Elinde mendil olan oyuncu, elindeki mendili sallayarak koşu yolunda sekerek turlamaya başlar. Diğer oyuncular ise, </w:t>
      </w:r>
      <w:r w:rsidRPr="00A85169">
        <w:rPr>
          <w:rFonts w:ascii="Times New Roman" w:eastAsia="Calibri" w:hAnsi="Times New Roman"/>
          <w:b/>
          <w:color w:val="auto"/>
          <w:sz w:val="22"/>
          <w:szCs w:val="22"/>
          <w:lang w:eastAsia="en-US"/>
        </w:rPr>
        <w:t xml:space="preserve">“yağ satarım bal satarım, ustam öldü ben satarım. Ustamın kürkü sarıdır, satsam </w:t>
      </w:r>
      <w:proofErr w:type="spellStart"/>
      <w:r w:rsidRPr="00A85169">
        <w:rPr>
          <w:rFonts w:ascii="Times New Roman" w:eastAsia="Calibri" w:hAnsi="Times New Roman"/>
          <w:b/>
          <w:color w:val="auto"/>
          <w:sz w:val="22"/>
          <w:szCs w:val="22"/>
          <w:lang w:eastAsia="en-US"/>
        </w:rPr>
        <w:t>onbeş</w:t>
      </w:r>
      <w:proofErr w:type="spellEnd"/>
      <w:r w:rsidRPr="00A85169">
        <w:rPr>
          <w:rFonts w:ascii="Times New Roman" w:eastAsia="Calibri" w:hAnsi="Times New Roman"/>
          <w:b/>
          <w:color w:val="auto"/>
          <w:sz w:val="22"/>
          <w:szCs w:val="22"/>
          <w:lang w:eastAsia="en-US"/>
        </w:rPr>
        <w:t xml:space="preserve"> liradır. Zambak </w:t>
      </w:r>
      <w:proofErr w:type="spellStart"/>
      <w:r w:rsidRPr="00A85169">
        <w:rPr>
          <w:rFonts w:ascii="Times New Roman" w:eastAsia="Calibri" w:hAnsi="Times New Roman"/>
          <w:b/>
          <w:color w:val="auto"/>
          <w:sz w:val="22"/>
          <w:szCs w:val="22"/>
          <w:lang w:eastAsia="en-US"/>
        </w:rPr>
        <w:t>zumbak</w:t>
      </w:r>
      <w:proofErr w:type="spellEnd"/>
      <w:r w:rsidRPr="00A85169">
        <w:rPr>
          <w:rFonts w:ascii="Times New Roman" w:eastAsia="Calibri" w:hAnsi="Times New Roman"/>
          <w:b/>
          <w:color w:val="auto"/>
          <w:sz w:val="22"/>
          <w:szCs w:val="22"/>
          <w:lang w:eastAsia="en-US"/>
        </w:rPr>
        <w:t xml:space="preserve"> dön arkana iyi bak, zambak </w:t>
      </w:r>
      <w:proofErr w:type="spellStart"/>
      <w:r w:rsidRPr="00A85169">
        <w:rPr>
          <w:rFonts w:ascii="Times New Roman" w:eastAsia="Calibri" w:hAnsi="Times New Roman"/>
          <w:b/>
          <w:color w:val="auto"/>
          <w:sz w:val="22"/>
          <w:szCs w:val="22"/>
          <w:lang w:eastAsia="en-US"/>
        </w:rPr>
        <w:t>zumbak</w:t>
      </w:r>
      <w:proofErr w:type="spellEnd"/>
      <w:r w:rsidRPr="00A85169">
        <w:rPr>
          <w:rFonts w:ascii="Times New Roman" w:eastAsia="Calibri" w:hAnsi="Times New Roman"/>
          <w:b/>
          <w:color w:val="auto"/>
          <w:sz w:val="22"/>
          <w:szCs w:val="22"/>
          <w:lang w:eastAsia="en-US"/>
        </w:rPr>
        <w:t xml:space="preserve"> dön arkana iyi bak”</w:t>
      </w:r>
      <w:r w:rsidRPr="00A85169">
        <w:rPr>
          <w:rFonts w:ascii="Times New Roman" w:eastAsia="Calibri" w:hAnsi="Times New Roman"/>
          <w:color w:val="auto"/>
          <w:sz w:val="22"/>
          <w:szCs w:val="22"/>
          <w:lang w:eastAsia="en-US"/>
        </w:rPr>
        <w:t xml:space="preserve"> şarkısını söylerler.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6.</w:t>
      </w:r>
      <w:r w:rsidRPr="00A85169">
        <w:rPr>
          <w:rFonts w:ascii="Times New Roman" w:eastAsia="Calibri" w:hAnsi="Times New Roman"/>
          <w:color w:val="auto"/>
          <w:sz w:val="22"/>
          <w:szCs w:val="22"/>
          <w:lang w:eastAsia="en-US"/>
        </w:rPr>
        <w:t xml:space="preserve"> Oyuncu şarkı nakaratının bittiği andan </w:t>
      </w:r>
      <w:r w:rsidRPr="00A85169">
        <w:rPr>
          <w:rFonts w:ascii="Times New Roman" w:eastAsia="Calibri" w:hAnsi="Times New Roman"/>
          <w:b/>
          <w:color w:val="auto"/>
          <w:sz w:val="22"/>
          <w:szCs w:val="22"/>
          <w:u w:val="single"/>
          <w:lang w:eastAsia="en-US"/>
        </w:rPr>
        <w:t>itibaren iki tur içinde</w:t>
      </w:r>
      <w:r w:rsidRPr="00A85169">
        <w:rPr>
          <w:rFonts w:ascii="Times New Roman" w:eastAsia="Calibri" w:hAnsi="Times New Roman"/>
          <w:color w:val="auto"/>
          <w:sz w:val="22"/>
          <w:szCs w:val="22"/>
          <w:lang w:eastAsia="en-US"/>
        </w:rPr>
        <w:t xml:space="preserve"> elindeki mendili rakip takım oyuncularından birinin arkasındaki mendil bırakma alanına (50x50 cm alan) bırakmak zorundadır. Mendilin herhangi bir kısmının, mendil bırakma alanı çizgilerine temas etmesi halinde atış geçerli sayılır. Nakarat bitmeden mendil bırakılırsa; mendili bırakan takım bir sayı kaybeder.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7. </w:t>
      </w:r>
      <w:r w:rsidRPr="00A85169">
        <w:rPr>
          <w:rFonts w:ascii="Times New Roman" w:eastAsia="Calibri" w:hAnsi="Times New Roman"/>
          <w:color w:val="auto"/>
          <w:sz w:val="22"/>
          <w:szCs w:val="22"/>
          <w:lang w:eastAsia="en-US"/>
        </w:rPr>
        <w:t>Oyuncu iki tur koştuktan sonra elindeki mendili hala bırakmamışsa ve koşmaya devam ediyorsa takımı bir sayı kaybeder. Oyun sırası rakip takıma geçer. Başhakem oyuncuların tur sayılarını sesle ve el işaretiyle gösterir.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8.</w:t>
      </w:r>
      <w:r w:rsidRPr="00A85169">
        <w:rPr>
          <w:rFonts w:ascii="Times New Roman" w:eastAsia="Calibri" w:hAnsi="Times New Roman"/>
          <w:color w:val="auto"/>
          <w:sz w:val="22"/>
          <w:szCs w:val="22"/>
          <w:lang w:eastAsia="en-US"/>
        </w:rPr>
        <w:t xml:space="preserve"> Oyun devam ederken arkasına mendil bırakılan oyuncuyu takım arkadaşları uyarabilir. </w:t>
      </w:r>
    </w:p>
    <w:p w:rsidR="00A85169" w:rsidRPr="00A85169" w:rsidRDefault="00A85169" w:rsidP="00A85169">
      <w:pPr>
        <w:tabs>
          <w:tab w:val="left" w:pos="4050"/>
        </w:tabs>
        <w:spacing w:after="200" w:line="276" w:lineRule="auto"/>
        <w:ind w:left="720"/>
        <w:contextualSpacing/>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9.</w:t>
      </w:r>
      <w:r w:rsidRPr="00A85169">
        <w:rPr>
          <w:rFonts w:ascii="Times New Roman" w:eastAsia="Calibri" w:hAnsi="Times New Roman"/>
          <w:color w:val="auto"/>
          <w:sz w:val="22"/>
          <w:szCs w:val="22"/>
          <w:lang w:eastAsia="en-US"/>
        </w:rPr>
        <w:t xml:space="preserve"> Oyuncu bilinçli olarak koşmayarak beklerse, oyunu ağırlaştırırsa hakem tarafından uyarılır. Oyuncu uyarıya rağmen aynı davranışları sergilerse hakem oyunu durdurur, </w:t>
      </w:r>
      <w:r w:rsidRPr="00A85169">
        <w:rPr>
          <w:rFonts w:ascii="Times New Roman" w:eastAsia="Calibri" w:hAnsi="Times New Roman"/>
          <w:b/>
          <w:color w:val="auto"/>
          <w:sz w:val="22"/>
          <w:szCs w:val="22"/>
          <w:lang w:eastAsia="en-US"/>
        </w:rPr>
        <w:t>rakip takıma bir sayı verir.</w:t>
      </w:r>
      <w:r w:rsidRPr="00A85169">
        <w:rPr>
          <w:rFonts w:ascii="Times New Roman" w:eastAsia="Calibri" w:hAnsi="Times New Roman"/>
          <w:color w:val="auto"/>
          <w:sz w:val="22"/>
          <w:szCs w:val="22"/>
          <w:lang w:eastAsia="en-US"/>
        </w:rPr>
        <w:t xml:space="preserve"> Oyun rakip takımın oyuncusuyla devam eder.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1C3804"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10. Koşu yolu istikameti saat yönünün tersinedir. </w:t>
      </w:r>
      <w:r w:rsidRPr="001C3804">
        <w:rPr>
          <w:rFonts w:ascii="Times New Roman" w:eastAsia="Calibri" w:hAnsi="Times New Roman"/>
          <w:color w:val="auto"/>
          <w:sz w:val="22"/>
          <w:szCs w:val="22"/>
          <w:lang w:eastAsia="en-US"/>
        </w:rPr>
        <w:t>Ters yöne koşan oyuncunun takımı 1 puan kaybeder.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0070C0"/>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11. </w:t>
      </w:r>
      <w:r w:rsidRPr="00A85169">
        <w:rPr>
          <w:rFonts w:ascii="Times New Roman" w:eastAsia="Calibri" w:hAnsi="Times New Roman"/>
          <w:color w:val="auto"/>
          <w:sz w:val="22"/>
          <w:szCs w:val="22"/>
          <w:u w:val="single"/>
          <w:lang w:eastAsia="en-US"/>
        </w:rPr>
        <w:t>Yerine dönen oyuncunun kendi alanına (</w:t>
      </w:r>
      <w:r w:rsidRPr="00A85169">
        <w:rPr>
          <w:rFonts w:ascii="Times New Roman" w:eastAsia="Calibri" w:hAnsi="Times New Roman"/>
          <w:b/>
          <w:color w:val="auto"/>
          <w:sz w:val="22"/>
          <w:szCs w:val="22"/>
          <w:u w:val="single"/>
          <w:lang w:eastAsia="en-US"/>
        </w:rPr>
        <w:t xml:space="preserve">mendil bırakma alanı ve çizgileri </w:t>
      </w:r>
      <w:proofErr w:type="gramStart"/>
      <w:r w:rsidRPr="00A85169">
        <w:rPr>
          <w:rFonts w:ascii="Times New Roman" w:eastAsia="Calibri" w:hAnsi="Times New Roman"/>
          <w:b/>
          <w:color w:val="auto"/>
          <w:sz w:val="22"/>
          <w:szCs w:val="22"/>
          <w:u w:val="single"/>
          <w:lang w:eastAsia="en-US"/>
        </w:rPr>
        <w:t>dahil</w:t>
      </w:r>
      <w:proofErr w:type="gramEnd"/>
      <w:r w:rsidRPr="00A85169">
        <w:rPr>
          <w:rFonts w:ascii="Times New Roman" w:eastAsia="Calibri" w:hAnsi="Times New Roman"/>
          <w:color w:val="auto"/>
          <w:sz w:val="22"/>
          <w:szCs w:val="22"/>
          <w:u w:val="single"/>
          <w:lang w:eastAsia="en-US"/>
        </w:rPr>
        <w:t>) bir ayağının basması yeterlidir</w:t>
      </w:r>
      <w:r w:rsidRPr="00A85169">
        <w:rPr>
          <w:rFonts w:ascii="Times New Roman" w:eastAsia="Calibri" w:hAnsi="Times New Roman"/>
          <w:color w:val="auto"/>
          <w:sz w:val="22"/>
          <w:szCs w:val="22"/>
          <w:lang w:eastAsia="en-US"/>
        </w:rPr>
        <w:t>. Mendili bırakan oyuncu; rakip oyuncu mendili fark edinceye kadar diğer oyunculara mendil bırakıyormuş gibi aldatma yapabilir. Bu şekilde en az iki turu tamamlayıp yerine geçer.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9A2711"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12.  </w:t>
      </w:r>
      <w:r w:rsidRPr="00A85169">
        <w:rPr>
          <w:rFonts w:ascii="Times New Roman" w:eastAsia="Calibri" w:hAnsi="Times New Roman"/>
          <w:color w:val="auto"/>
          <w:sz w:val="22"/>
          <w:szCs w:val="22"/>
          <w:lang w:eastAsia="en-US"/>
        </w:rPr>
        <w:t>Mendili kendi takım arkadaşının arkasına bırakan oyuncu kural ihlali yaptığı için, takımı 1puan kaybeder.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lastRenderedPageBreak/>
        <w:t>13.</w:t>
      </w:r>
      <w:r w:rsidRPr="00A85169">
        <w:rPr>
          <w:rFonts w:ascii="Times New Roman" w:eastAsia="Calibri" w:hAnsi="Times New Roman"/>
          <w:color w:val="auto"/>
          <w:sz w:val="22"/>
          <w:szCs w:val="22"/>
          <w:lang w:eastAsia="en-US"/>
        </w:rPr>
        <w:t xml:space="preserve"> Oyuncu mendilin bırakıldığını fark ederek mendili bırakan oyuncuyu iki turu tamamlamadan, koşu yolunu ihlal etmeden ebelerse takımı bir puan kazanır. Ebeleyemez veya çizgi ihlali yaparsa rakip takım sayı kazanır.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0070C0"/>
          <w:sz w:val="22"/>
          <w:szCs w:val="22"/>
          <w:lang w:eastAsia="en-US"/>
        </w:rPr>
      </w:pPr>
      <w:r w:rsidRPr="00A85169">
        <w:rPr>
          <w:rFonts w:ascii="Times New Roman" w:eastAsia="Calibri" w:hAnsi="Times New Roman"/>
          <w:b/>
          <w:color w:val="auto"/>
          <w:sz w:val="22"/>
          <w:szCs w:val="22"/>
          <w:lang w:eastAsia="en-US"/>
        </w:rPr>
        <w:t>14.</w:t>
      </w:r>
      <w:r w:rsidRPr="00A85169">
        <w:rPr>
          <w:rFonts w:ascii="Times New Roman" w:eastAsia="Calibri" w:hAnsi="Times New Roman"/>
          <w:color w:val="auto"/>
          <w:sz w:val="22"/>
          <w:szCs w:val="22"/>
          <w:lang w:eastAsia="en-US"/>
        </w:rPr>
        <w:t>Set içerisinde istenirse aynı oyuncuya birden fazla mendil bırakılır.</w:t>
      </w:r>
      <w:r w:rsidRPr="00A85169">
        <w:rPr>
          <w:rFonts w:ascii="Times New Roman" w:eastAsia="Calibri" w:hAnsi="Times New Roman"/>
          <w:color w:val="0070C0"/>
          <w:sz w:val="22"/>
          <w:szCs w:val="22"/>
          <w:lang w:eastAsia="en-US"/>
        </w:rPr>
        <w:t xml:space="preserve">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15. </w:t>
      </w:r>
      <w:r w:rsidRPr="00A85169">
        <w:rPr>
          <w:rFonts w:ascii="Times New Roman" w:eastAsia="Calibri" w:hAnsi="Times New Roman"/>
          <w:color w:val="auto"/>
          <w:sz w:val="22"/>
          <w:szCs w:val="22"/>
          <w:lang w:eastAsia="en-US"/>
        </w:rPr>
        <w:t>Oyunda istem dışı düşen oyuncular için düşene vurulmaz prensibi uygulanır. Ancak bu hak mendili bırakıp kaçan oyuncular için ve her sette birer defa uygulanır.</w:t>
      </w: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16.</w:t>
      </w:r>
      <w:r w:rsidRPr="00A85169">
        <w:rPr>
          <w:rFonts w:ascii="Times New Roman" w:eastAsia="Calibri" w:hAnsi="Times New Roman"/>
          <w:color w:val="auto"/>
          <w:sz w:val="22"/>
          <w:szCs w:val="22"/>
          <w:lang w:eastAsia="en-US"/>
        </w:rPr>
        <w:t xml:space="preserve"> On iki oyuncunun da sırayla oynamasıyla bir set tamamlanmış olur.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17.</w:t>
      </w:r>
      <w:r w:rsidRPr="00A85169">
        <w:rPr>
          <w:rFonts w:ascii="Times New Roman" w:eastAsia="Calibri" w:hAnsi="Times New Roman"/>
          <w:color w:val="auto"/>
          <w:sz w:val="22"/>
          <w:szCs w:val="22"/>
          <w:lang w:eastAsia="en-US"/>
        </w:rPr>
        <w:t xml:space="preserve"> Birinci sette çift numaralı oyuncu bölgelerinde oyuna başlayan takım oyuncuları, ikinci sette tek numaralı oyuncu bölgelerine yerleşir ve set bir numaralı oyuncu bölgesinde oturan oyuncu ile başlar.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18.</w:t>
      </w:r>
      <w:r w:rsidRPr="00A85169">
        <w:rPr>
          <w:rFonts w:ascii="Times New Roman" w:eastAsia="Calibri" w:hAnsi="Times New Roman"/>
          <w:color w:val="auto"/>
          <w:sz w:val="22"/>
          <w:szCs w:val="22"/>
          <w:lang w:eastAsia="en-US"/>
        </w:rPr>
        <w:t xml:space="preserve"> En fazla sayı alan takım seti kazanır.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1C3804" w:rsidRDefault="00A85169" w:rsidP="00A85169">
      <w:pPr>
        <w:tabs>
          <w:tab w:val="left" w:pos="4050"/>
        </w:tabs>
        <w:spacing w:after="200" w:line="276" w:lineRule="auto"/>
        <w:contextualSpacing/>
        <w:rPr>
          <w:rFonts w:ascii="Times New Roman" w:eastAsia="Calibri" w:hAnsi="Times New Roman"/>
          <w:color w:val="auto"/>
          <w:sz w:val="22"/>
          <w:szCs w:val="22"/>
          <w:u w:val="single"/>
          <w:lang w:eastAsia="en-US"/>
        </w:rPr>
      </w:pPr>
      <w:r w:rsidRPr="00A85169">
        <w:rPr>
          <w:rFonts w:ascii="Times New Roman" w:eastAsia="Calibri" w:hAnsi="Times New Roman"/>
          <w:b/>
          <w:color w:val="auto"/>
          <w:sz w:val="22"/>
          <w:szCs w:val="22"/>
          <w:lang w:eastAsia="en-US"/>
        </w:rPr>
        <w:t>19.</w:t>
      </w:r>
      <w:r w:rsidRPr="00A85169">
        <w:rPr>
          <w:rFonts w:ascii="Times New Roman" w:eastAsia="Calibri" w:hAnsi="Times New Roman"/>
          <w:color w:val="auto"/>
          <w:sz w:val="22"/>
          <w:szCs w:val="22"/>
          <w:lang w:eastAsia="en-US"/>
        </w:rPr>
        <w:t xml:space="preserve"> </w:t>
      </w:r>
      <w:r w:rsidRPr="00A85169">
        <w:rPr>
          <w:rFonts w:ascii="Times New Roman" w:eastAsia="Calibri" w:hAnsi="Times New Roman"/>
          <w:color w:val="auto"/>
          <w:sz w:val="22"/>
          <w:szCs w:val="22"/>
          <w:u w:val="single"/>
          <w:lang w:eastAsia="en-US"/>
        </w:rPr>
        <w:t xml:space="preserve">Bir ralli süresince oturan tüm oyuncuların dizleri yanındaki oyuncuyu görecek kadar dönemez. Dönen oyuncu kural ihlali yapmış olur ve takımı 1 puan kaybeder. </w:t>
      </w:r>
    </w:p>
    <w:p w:rsidR="001C3804" w:rsidRDefault="001C3804" w:rsidP="00A85169">
      <w:pPr>
        <w:tabs>
          <w:tab w:val="left" w:pos="4050"/>
        </w:tabs>
        <w:spacing w:after="200" w:line="276" w:lineRule="auto"/>
        <w:contextualSpacing/>
        <w:rPr>
          <w:rFonts w:ascii="Times New Roman" w:eastAsia="Calibri" w:hAnsi="Times New Roman"/>
          <w:color w:val="auto"/>
          <w:sz w:val="22"/>
          <w:szCs w:val="22"/>
          <w:u w:val="single"/>
          <w:lang w:eastAsia="en-US"/>
        </w:rPr>
      </w:pPr>
    </w:p>
    <w:p w:rsidR="00A85169" w:rsidRPr="001C3804" w:rsidRDefault="001C3804" w:rsidP="00A85169">
      <w:pPr>
        <w:tabs>
          <w:tab w:val="left" w:pos="4050"/>
        </w:tabs>
        <w:spacing w:after="200" w:line="276" w:lineRule="auto"/>
        <w:contextualSpacing/>
        <w:rPr>
          <w:rFonts w:ascii="Times New Roman" w:eastAsia="Calibri" w:hAnsi="Times New Roman"/>
          <w:b/>
          <w:color w:val="auto"/>
          <w:sz w:val="22"/>
          <w:szCs w:val="22"/>
          <w:lang w:eastAsia="en-US"/>
        </w:rPr>
      </w:pPr>
      <w:r w:rsidRPr="001C3804">
        <w:rPr>
          <w:rFonts w:ascii="Times New Roman" w:eastAsia="Calibri" w:hAnsi="Times New Roman"/>
          <w:b/>
          <w:color w:val="auto"/>
          <w:sz w:val="22"/>
          <w:szCs w:val="22"/>
          <w:lang w:eastAsia="en-US"/>
        </w:rPr>
        <w:t>20.</w:t>
      </w:r>
      <w:r w:rsidR="00A85169" w:rsidRPr="001C3804">
        <w:rPr>
          <w:rFonts w:ascii="Times New Roman" w:eastAsia="Calibri" w:hAnsi="Times New Roman"/>
          <w:b/>
          <w:color w:val="auto"/>
          <w:sz w:val="22"/>
          <w:szCs w:val="22"/>
          <w:lang w:eastAsia="en-US"/>
        </w:rPr>
        <w:t xml:space="preserve"> </w:t>
      </w:r>
      <w:r w:rsidRPr="001C3804">
        <w:rPr>
          <w:rFonts w:ascii="Times New Roman" w:eastAsia="Calibri" w:hAnsi="Times New Roman"/>
          <w:color w:val="auto"/>
          <w:sz w:val="22"/>
          <w:szCs w:val="22"/>
          <w:lang w:eastAsia="en-US"/>
        </w:rPr>
        <w:t>Mendili</w:t>
      </w:r>
      <w:r>
        <w:rPr>
          <w:rFonts w:ascii="Times New Roman" w:eastAsia="Calibri" w:hAnsi="Times New Roman"/>
          <w:color w:val="auto"/>
          <w:sz w:val="22"/>
          <w:szCs w:val="22"/>
          <w:lang w:eastAsia="en-US"/>
        </w:rPr>
        <w:t xml:space="preserve"> bırakıp koşan ebe oyuncu, koşu esnasında düşerse; hakem oyunu 1 kereye mahsus durdurup tekrar ettirir. Aynı oyuncu bir kez daha düşerse oyun devam eder.</w:t>
      </w:r>
    </w:p>
    <w:p w:rsidR="00A85169" w:rsidRPr="00A85169" w:rsidRDefault="00A85169" w:rsidP="00A85169">
      <w:pPr>
        <w:tabs>
          <w:tab w:val="left" w:pos="4050"/>
        </w:tabs>
        <w:spacing w:after="200" w:line="276" w:lineRule="auto"/>
        <w:ind w:left="720"/>
        <w:contextualSpacing/>
        <w:rPr>
          <w:rFonts w:ascii="Times New Roman" w:eastAsia="Calibri" w:hAnsi="Times New Roman"/>
          <w:b/>
          <w:color w:val="auto"/>
          <w:sz w:val="22"/>
          <w:szCs w:val="22"/>
          <w:u w:val="single"/>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u w:val="single"/>
          <w:lang w:eastAsia="en-US"/>
        </w:rPr>
      </w:pPr>
      <w:r w:rsidRPr="00A85169">
        <w:rPr>
          <w:rFonts w:ascii="Times New Roman" w:eastAsia="Calibri" w:hAnsi="Times New Roman"/>
          <w:b/>
          <w:color w:val="auto"/>
          <w:sz w:val="22"/>
          <w:szCs w:val="22"/>
          <w:lang w:eastAsia="en-US"/>
        </w:rPr>
        <w:t>2</w:t>
      </w:r>
      <w:r w:rsidR="001C3804">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 xml:space="preserve">. </w:t>
      </w:r>
      <w:r w:rsidRPr="00A85169">
        <w:rPr>
          <w:rFonts w:ascii="Times New Roman" w:eastAsia="Calibri" w:hAnsi="Times New Roman"/>
          <w:color w:val="auto"/>
          <w:sz w:val="22"/>
          <w:szCs w:val="22"/>
          <w:u w:val="single"/>
          <w:lang w:eastAsia="en-US"/>
        </w:rPr>
        <w:t xml:space="preserve">12 numaralı oyuncunun oynamasından sonra sayılarda eşitlik olması durumunda; </w:t>
      </w:r>
      <w:r w:rsidRPr="00A85169">
        <w:rPr>
          <w:rFonts w:ascii="Times New Roman" w:eastAsia="Calibri" w:hAnsi="Times New Roman"/>
          <w:b/>
          <w:color w:val="auto"/>
          <w:sz w:val="22"/>
          <w:szCs w:val="22"/>
          <w:u w:val="single"/>
          <w:lang w:eastAsia="en-US"/>
        </w:rPr>
        <w:t>oyun durmaz.</w:t>
      </w:r>
      <w:r w:rsidRPr="00A85169">
        <w:rPr>
          <w:rFonts w:ascii="Times New Roman" w:eastAsia="Calibri" w:hAnsi="Times New Roman"/>
          <w:color w:val="auto"/>
          <w:sz w:val="22"/>
          <w:szCs w:val="22"/>
          <w:u w:val="single"/>
          <w:lang w:eastAsia="en-US"/>
        </w:rPr>
        <w:t xml:space="preserve"> Oyuna 5.sıradaki oyuncu </w:t>
      </w:r>
      <w:proofErr w:type="gramStart"/>
      <w:r w:rsidRPr="00A85169">
        <w:rPr>
          <w:rFonts w:ascii="Times New Roman" w:eastAsia="Calibri" w:hAnsi="Times New Roman"/>
          <w:color w:val="auto"/>
          <w:sz w:val="22"/>
          <w:szCs w:val="22"/>
          <w:u w:val="single"/>
          <w:lang w:eastAsia="en-US"/>
        </w:rPr>
        <w:t>dahil</w:t>
      </w:r>
      <w:proofErr w:type="gramEnd"/>
      <w:r w:rsidRPr="00A85169">
        <w:rPr>
          <w:rFonts w:ascii="Times New Roman" w:eastAsia="Calibri" w:hAnsi="Times New Roman"/>
          <w:color w:val="auto"/>
          <w:sz w:val="22"/>
          <w:szCs w:val="22"/>
          <w:u w:val="single"/>
          <w:lang w:eastAsia="en-US"/>
        </w:rPr>
        <w:t xml:space="preserve"> olmak üzere devam edilir. 5. oyuncu oynadıktan sonra önde olan takım seti kazanır.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u w:val="single"/>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auto"/>
          <w:sz w:val="22"/>
          <w:szCs w:val="22"/>
          <w:u w:val="single"/>
          <w:lang w:eastAsia="en-US"/>
        </w:rPr>
      </w:pPr>
      <w:r>
        <w:rPr>
          <w:rFonts w:ascii="Times New Roman" w:eastAsia="Calibri" w:hAnsi="Times New Roman"/>
          <w:b/>
          <w:color w:val="auto"/>
          <w:sz w:val="22"/>
          <w:szCs w:val="22"/>
          <w:lang w:eastAsia="en-US"/>
        </w:rPr>
        <w:t>22</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b/>
          <w:color w:val="auto"/>
          <w:sz w:val="22"/>
          <w:szCs w:val="22"/>
          <w:u w:val="single"/>
          <w:lang w:eastAsia="en-US"/>
        </w:rPr>
        <w:t xml:space="preserve">Koşan hiçbir oyuncu; koşu esnasında kendi oyuncusu </w:t>
      </w:r>
      <w:proofErr w:type="gramStart"/>
      <w:r w:rsidR="00A85169" w:rsidRPr="00A85169">
        <w:rPr>
          <w:rFonts w:ascii="Times New Roman" w:eastAsia="Calibri" w:hAnsi="Times New Roman"/>
          <w:b/>
          <w:color w:val="auto"/>
          <w:sz w:val="22"/>
          <w:szCs w:val="22"/>
          <w:u w:val="single"/>
          <w:lang w:eastAsia="en-US"/>
        </w:rPr>
        <w:t>dahil</w:t>
      </w:r>
      <w:proofErr w:type="gramEnd"/>
      <w:r w:rsidR="00A85169" w:rsidRPr="00A85169">
        <w:rPr>
          <w:rFonts w:ascii="Times New Roman" w:eastAsia="Calibri" w:hAnsi="Times New Roman"/>
          <w:b/>
          <w:color w:val="auto"/>
          <w:sz w:val="22"/>
          <w:szCs w:val="22"/>
          <w:u w:val="single"/>
          <w:lang w:eastAsia="en-US"/>
        </w:rPr>
        <w:t xml:space="preserve"> olmak üzere oturan oyunculara dokunamaz. Dokunan oyuncunun takımı 1 puan kaybeder.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u w:val="single"/>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0070C0"/>
          <w:sz w:val="22"/>
          <w:szCs w:val="22"/>
          <w:lang w:eastAsia="en-US"/>
        </w:rPr>
      </w:pPr>
      <w:r>
        <w:rPr>
          <w:rFonts w:ascii="Times New Roman" w:eastAsia="Calibri" w:hAnsi="Times New Roman"/>
          <w:b/>
          <w:color w:val="auto"/>
          <w:sz w:val="22"/>
          <w:szCs w:val="22"/>
          <w:lang w:eastAsia="en-US"/>
        </w:rPr>
        <w:t>23</w:t>
      </w:r>
      <w:r w:rsidR="00A85169" w:rsidRPr="00A85169">
        <w:rPr>
          <w:rFonts w:ascii="Times New Roman" w:eastAsia="Calibri" w:hAnsi="Times New Roman"/>
          <w:b/>
          <w:color w:val="auto"/>
          <w:sz w:val="22"/>
          <w:szCs w:val="22"/>
          <w:lang w:eastAsia="en-US"/>
        </w:rPr>
        <w:t>.Tüm oyuncular oyun sahasının çizgilerine dikkat etmek zorundadırlar. Çizgiye basan veya çizgi dışına çıkan oyuncuların takımı 1 puan kaybeder.</w:t>
      </w:r>
    </w:p>
    <w:p w:rsidR="00A85169" w:rsidRPr="00A85169" w:rsidRDefault="00A85169" w:rsidP="00A85169">
      <w:pPr>
        <w:tabs>
          <w:tab w:val="left" w:pos="4050"/>
        </w:tabs>
        <w:spacing w:after="200" w:line="276" w:lineRule="auto"/>
        <w:contextualSpacing/>
        <w:rPr>
          <w:rFonts w:ascii="Times New Roman" w:eastAsia="Calibri" w:hAnsi="Times New Roman"/>
          <w:b/>
          <w:color w:val="0070C0"/>
          <w:sz w:val="22"/>
          <w:szCs w:val="22"/>
          <w:lang w:eastAsia="en-US"/>
        </w:rPr>
      </w:pPr>
    </w:p>
    <w:p w:rsidR="00A85169" w:rsidRPr="00A85169" w:rsidRDefault="001C3804" w:rsidP="00A85169">
      <w:pPr>
        <w:tabs>
          <w:tab w:val="left" w:pos="4050"/>
        </w:tabs>
        <w:spacing w:after="200" w:line="276" w:lineRule="auto"/>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24</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color w:val="auto"/>
          <w:sz w:val="22"/>
          <w:szCs w:val="22"/>
          <w:lang w:eastAsia="en-US"/>
        </w:rPr>
        <w:t>Bir takımın yedek oyuncu sayısı 6 oyuncu ile sınırlandırılmıştır. Oyuncu değişiklikleri kız – erkek dengesi bozulmadan yapılır Değiştirilen oyuncu, aynı sette, oyuna tekrar alınamaz.</w:t>
      </w:r>
    </w:p>
    <w:p w:rsidR="00A85169" w:rsidRPr="00A85169" w:rsidRDefault="001C3804" w:rsidP="00A85169">
      <w:pPr>
        <w:tabs>
          <w:tab w:val="left" w:pos="4050"/>
        </w:tabs>
        <w:spacing w:after="200" w:line="276" w:lineRule="auto"/>
        <w:rPr>
          <w:rFonts w:ascii="Times New Roman" w:eastAsia="Calibri" w:hAnsi="Times New Roman"/>
          <w:noProof/>
          <w:color w:val="auto"/>
          <w:sz w:val="22"/>
          <w:szCs w:val="22"/>
          <w:lang w:eastAsia="en-US"/>
        </w:rPr>
      </w:pPr>
      <w:r>
        <w:rPr>
          <w:rFonts w:ascii="Times New Roman" w:eastAsia="Calibri" w:hAnsi="Times New Roman"/>
          <w:b/>
          <w:color w:val="auto"/>
          <w:sz w:val="22"/>
          <w:szCs w:val="22"/>
          <w:lang w:eastAsia="en-US"/>
        </w:rPr>
        <w:t>25</w:t>
      </w:r>
      <w:r w:rsidR="00A85169" w:rsidRPr="00A85169">
        <w:rPr>
          <w:rFonts w:ascii="Times New Roman" w:eastAsia="Calibri" w:hAnsi="Times New Roman"/>
          <w:b/>
          <w:color w:val="auto"/>
          <w:sz w:val="22"/>
          <w:szCs w:val="22"/>
          <w:lang w:eastAsia="en-US"/>
        </w:rPr>
        <w:t>.</w:t>
      </w:r>
      <w:r w:rsidR="00A85169" w:rsidRPr="00A85169">
        <w:rPr>
          <w:rFonts w:ascii="Times New Roman" w:eastAsia="Calibri" w:hAnsi="Times New Roman"/>
          <w:color w:val="auto"/>
          <w:sz w:val="22"/>
          <w:szCs w:val="22"/>
          <w:lang w:eastAsia="en-US"/>
        </w:rPr>
        <w:t xml:space="preserve"> Yedek oyuncular oyun esnasında kendileri için belirlenmiş olan yedek oyuncu alanında beklerler</w:t>
      </w:r>
      <w:r w:rsidR="00A85169" w:rsidRPr="00A85169">
        <w:rPr>
          <w:rFonts w:ascii="Times New Roman" w:eastAsia="Calibri" w:hAnsi="Times New Roman"/>
          <w:noProof/>
          <w:color w:val="auto"/>
          <w:sz w:val="22"/>
          <w:szCs w:val="22"/>
          <w:lang w:eastAsia="en-US"/>
        </w:rPr>
        <w:t xml:space="preserve">. </w:t>
      </w:r>
    </w:p>
    <w:p w:rsidR="00A85169" w:rsidRPr="00A85169" w:rsidRDefault="001C3804" w:rsidP="00A85169">
      <w:pPr>
        <w:tabs>
          <w:tab w:val="left" w:pos="4050"/>
        </w:tabs>
        <w:spacing w:after="200" w:line="276" w:lineRule="auto"/>
        <w:rPr>
          <w:rFonts w:ascii="Times New Roman" w:eastAsia="Calibri" w:hAnsi="Times New Roman"/>
          <w:b/>
          <w:color w:val="auto"/>
          <w:sz w:val="22"/>
          <w:szCs w:val="22"/>
          <w:lang w:eastAsia="en-US"/>
        </w:rPr>
      </w:pPr>
      <w:r>
        <w:rPr>
          <w:rFonts w:ascii="Times New Roman" w:eastAsia="Calibri" w:hAnsi="Times New Roman"/>
          <w:b/>
          <w:noProof/>
          <w:color w:val="auto"/>
          <w:sz w:val="22"/>
          <w:szCs w:val="22"/>
          <w:lang w:eastAsia="en-US"/>
        </w:rPr>
        <w:t>26</w:t>
      </w:r>
      <w:r w:rsidR="00A85169" w:rsidRPr="00A85169">
        <w:rPr>
          <w:rFonts w:ascii="Times New Roman" w:eastAsia="Calibri" w:hAnsi="Times New Roman"/>
          <w:b/>
          <w:noProof/>
          <w:color w:val="auto"/>
          <w:sz w:val="22"/>
          <w:szCs w:val="22"/>
          <w:lang w:eastAsia="en-US"/>
        </w:rPr>
        <w:t xml:space="preserve">. </w:t>
      </w:r>
      <w:r w:rsidR="00A85169" w:rsidRPr="00A85169">
        <w:rPr>
          <w:rFonts w:ascii="Times New Roman" w:eastAsia="Calibri" w:hAnsi="Times New Roman"/>
          <w:color w:val="auto"/>
          <w:sz w:val="22"/>
          <w:szCs w:val="22"/>
          <w:lang w:eastAsia="en-US"/>
        </w:rPr>
        <w:t>Oyun esnasında ciddi bir sakatlık meydana gelirse, hakem derhal oyunu durdurmalı ve sağlık personelinin sahaya girmesine izin vermelidir.</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color w:val="auto"/>
          <w:sz w:val="22"/>
          <w:szCs w:val="22"/>
          <w:lang w:eastAsia="en-US"/>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2</w:t>
      </w:r>
      <w:r w:rsidR="001C3804">
        <w:rPr>
          <w:rFonts w:ascii="Times New Roman" w:eastAsia="Calibri" w:hAnsi="Times New Roman"/>
          <w:b/>
          <w:color w:val="auto"/>
          <w:sz w:val="22"/>
          <w:szCs w:val="22"/>
          <w:lang w:eastAsia="en-US"/>
        </w:rPr>
        <w:t>7</w:t>
      </w:r>
      <w:r w:rsidRPr="00A85169">
        <w:rPr>
          <w:rFonts w:ascii="Times New Roman" w:eastAsia="Calibri" w:hAnsi="Times New Roman"/>
          <w:color w:val="auto"/>
          <w:sz w:val="22"/>
          <w:szCs w:val="22"/>
          <w:lang w:eastAsia="en-US"/>
        </w:rPr>
        <w:t>. Oyuna katılanlar oyun kurallarını bilmek ve kurallara uymak zorundadırlar.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color w:val="auto"/>
          <w:sz w:val="22"/>
          <w:szCs w:val="22"/>
          <w:lang w:eastAsia="en-US"/>
        </w:rPr>
        <w:t>28</w:t>
      </w:r>
      <w:r w:rsidR="00A85169" w:rsidRPr="00A85169">
        <w:rPr>
          <w:rFonts w:ascii="Times New Roman" w:eastAsia="Calibri" w:hAnsi="Times New Roman"/>
          <w:b/>
          <w:color w:val="auto"/>
          <w:sz w:val="22"/>
          <w:szCs w:val="22"/>
          <w:lang w:eastAsia="en-US"/>
        </w:rPr>
        <w:t xml:space="preserve">. Oyun liderleri müsabaka esnasında oyuncularına kırıcı, aşağılayıcı şekilde davranamaz. Bağırarak taktik veremez. Bu kurallara uymayan oyun liderleri oyun alanı dışına çıkartılır. Olumsuz davranışlarına devam eden oyun liderinin </w:t>
      </w:r>
      <w:r w:rsidR="00C512FA">
        <w:rPr>
          <w:rFonts w:ascii="Times New Roman" w:eastAsia="Calibri" w:hAnsi="Times New Roman"/>
          <w:b/>
          <w:color w:val="auto"/>
          <w:sz w:val="22"/>
          <w:szCs w:val="22"/>
          <w:lang w:eastAsia="en-US"/>
        </w:rPr>
        <w:t>takımı hükmen yenik sayılır</w:t>
      </w:r>
      <w:r w:rsidR="00A85169" w:rsidRPr="00A85169">
        <w:rPr>
          <w:rFonts w:ascii="Times New Roman" w:eastAsia="Calibri" w:hAnsi="Times New Roman"/>
          <w:b/>
          <w:color w:val="auto"/>
          <w:sz w:val="22"/>
          <w:szCs w:val="22"/>
          <w:lang w:eastAsia="en-US"/>
        </w:rPr>
        <w:t>.</w:t>
      </w: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r w:rsidRPr="00A85169">
        <w:rPr>
          <w:rFonts w:ascii="Times New Roman" w:eastAsia="Calibri" w:hAnsi="Times New Roman"/>
          <w:b/>
          <w:color w:val="auto"/>
          <w:sz w:val="22"/>
          <w:szCs w:val="22"/>
          <w:lang w:eastAsia="en-US"/>
        </w:rPr>
        <w:t xml:space="preserve"> </w:t>
      </w:r>
    </w:p>
    <w:p w:rsidR="00A85169" w:rsidRPr="00A85169" w:rsidRDefault="001C3804"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29</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color w:val="auto"/>
          <w:sz w:val="22"/>
          <w:szCs w:val="22"/>
          <w:lang w:eastAsia="en-US"/>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A85169" w:rsidRPr="00A85169" w:rsidRDefault="00A85169" w:rsidP="001C3804">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color w:val="auto"/>
          <w:sz w:val="22"/>
          <w:szCs w:val="22"/>
          <w:lang w:eastAsia="en-US"/>
        </w:rPr>
        <w:t>30</w:t>
      </w:r>
      <w:r w:rsidR="00A85169" w:rsidRPr="00A85169">
        <w:rPr>
          <w:rFonts w:ascii="Times New Roman" w:eastAsia="Calibri" w:hAnsi="Times New Roman"/>
          <w:color w:val="auto"/>
          <w:sz w:val="22"/>
          <w:szCs w:val="22"/>
          <w:lang w:eastAsia="en-US"/>
        </w:rPr>
        <w:t xml:space="preserve">. </w:t>
      </w:r>
      <w:r w:rsidR="00A85169" w:rsidRPr="00A85169">
        <w:rPr>
          <w:rFonts w:ascii="Times New Roman" w:eastAsia="Calibri" w:hAnsi="Times New Roman"/>
          <w:b/>
          <w:color w:val="auto"/>
          <w:sz w:val="22"/>
          <w:szCs w:val="22"/>
          <w:lang w:eastAsia="en-US"/>
        </w:rPr>
        <w:t>Oyuna katılanlar sportmenliğe yakışır bir şekilde hakemlerin kararlarını tartışmaksızın kabul etmek zorundadırlar.</w:t>
      </w:r>
    </w:p>
    <w:p w:rsidR="00A85169" w:rsidRDefault="00A85169" w:rsidP="00A85169">
      <w:pPr>
        <w:tabs>
          <w:tab w:val="left" w:pos="4050"/>
        </w:tabs>
        <w:spacing w:after="200" w:line="276" w:lineRule="auto"/>
        <w:rPr>
          <w:rFonts w:ascii="Times New Roman" w:eastAsia="Calibri" w:hAnsi="Times New Roman"/>
          <w:b/>
          <w:color w:val="auto"/>
          <w:sz w:val="22"/>
          <w:szCs w:val="22"/>
          <w:lang w:eastAsia="en-US"/>
        </w:rPr>
      </w:pPr>
    </w:p>
    <w:p w:rsidR="00A85169" w:rsidRDefault="00A85169" w:rsidP="00A85169">
      <w:pPr>
        <w:tabs>
          <w:tab w:val="left" w:pos="4050"/>
        </w:tabs>
        <w:spacing w:after="200" w:line="276" w:lineRule="auto"/>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lang w:eastAsia="en-US"/>
        </w:rPr>
      </w:pP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t>OYUNUN ŞARKI SÖZLERİ:</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Yağ satarım, bal satarım,</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Ustam öldü, ben satarım.</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Ustamın kürkü sarıdır,</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Satsam on beş liradır.</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Zam-bak Zum-bak</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Dön arkana iyi bak.</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Zam-bak Zum-bak</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Dön arkana iyi bak.</w:t>
      </w:r>
    </w:p>
    <w:p w:rsidR="00A85169" w:rsidRPr="00A85169" w:rsidRDefault="00A85169" w:rsidP="00A85169">
      <w:pPr>
        <w:spacing w:after="200" w:line="276" w:lineRule="auto"/>
        <w:rPr>
          <w:rFonts w:ascii="Times New Roman" w:eastAsia="Calibri" w:hAnsi="Times New Roman"/>
          <w:b/>
          <w:color w:val="FF0000"/>
          <w:sz w:val="22"/>
          <w:szCs w:val="22"/>
          <w:u w:val="single"/>
          <w:lang w:eastAsia="en-US"/>
        </w:rPr>
      </w:pPr>
    </w:p>
    <w:p w:rsidR="00284DDC" w:rsidRDefault="00284DDC"/>
    <w:p w:rsidR="00801B6D" w:rsidRDefault="00801B6D" w:rsidP="009A2711">
      <w:pPr>
        <w:tabs>
          <w:tab w:val="left" w:pos="7688"/>
        </w:tabs>
      </w:pPr>
    </w:p>
    <w:p w:rsidR="00801B6D" w:rsidRDefault="00801B6D"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3D1543" w:rsidRDefault="003D1543" w:rsidP="00A92790">
      <w:pPr>
        <w:tabs>
          <w:tab w:val="left" w:pos="7688"/>
        </w:tabs>
        <w:jc w:val="center"/>
        <w:rPr>
          <w:noProof/>
        </w:rPr>
      </w:pPr>
    </w:p>
    <w:p w:rsidR="003D1543" w:rsidRDefault="003D1543" w:rsidP="00A92790">
      <w:pPr>
        <w:tabs>
          <w:tab w:val="left" w:pos="7688"/>
        </w:tabs>
        <w:jc w:val="center"/>
        <w:rPr>
          <w:noProof/>
        </w:rPr>
      </w:pPr>
    </w:p>
    <w:p w:rsidR="003D1543" w:rsidRDefault="003D1543" w:rsidP="00A92790">
      <w:pPr>
        <w:tabs>
          <w:tab w:val="left" w:pos="7688"/>
        </w:tabs>
        <w:jc w:val="center"/>
        <w:rPr>
          <w:noProof/>
        </w:rPr>
      </w:pPr>
    </w:p>
    <w:p w:rsidR="003D1543" w:rsidRDefault="003D1543" w:rsidP="00A92790">
      <w:pPr>
        <w:tabs>
          <w:tab w:val="left" w:pos="7688"/>
        </w:tabs>
        <w:jc w:val="center"/>
        <w:rPr>
          <w:noProof/>
        </w:rPr>
      </w:pPr>
    </w:p>
    <w:p w:rsidR="00A85169" w:rsidRDefault="00A85169" w:rsidP="00A92790">
      <w:pPr>
        <w:tabs>
          <w:tab w:val="left" w:pos="7688"/>
        </w:tabs>
        <w:jc w:val="center"/>
        <w:rPr>
          <w:noProof/>
        </w:rPr>
      </w:pPr>
    </w:p>
    <w:p w:rsidR="00A85169" w:rsidRDefault="003D1543" w:rsidP="003D1543">
      <w:pPr>
        <w:tabs>
          <w:tab w:val="left" w:pos="7688"/>
        </w:tabs>
        <w:rPr>
          <w:noProof/>
        </w:rPr>
      </w:pPr>
      <w:r>
        <w:rPr>
          <w:noProof/>
        </w:rPr>
        <w:drawing>
          <wp:inline distT="0" distB="0" distL="0" distR="0">
            <wp:extent cx="7054666" cy="5422531"/>
            <wp:effectExtent l="0" t="819150" r="0" b="787769"/>
            <wp:docPr id="11" name="Resim 5" descr="F:\2015 taslak oyun kuralları\oyun saha ölçüleri\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077007" cy="5439703"/>
                    </a:xfrm>
                    <a:prstGeom prst="rect">
                      <a:avLst/>
                    </a:prstGeom>
                    <a:noFill/>
                    <a:ln>
                      <a:noFill/>
                    </a:ln>
                  </pic:spPr>
                </pic:pic>
              </a:graphicData>
            </a:graphic>
          </wp:inline>
        </w:drawing>
      </w:r>
    </w:p>
    <w:p w:rsidR="00A85169" w:rsidRDefault="00A85169" w:rsidP="00A92790">
      <w:pPr>
        <w:tabs>
          <w:tab w:val="left" w:pos="7688"/>
        </w:tabs>
        <w:jc w:val="center"/>
      </w:pPr>
      <w:r w:rsidRPr="00A85169">
        <w:rPr>
          <w:rFonts w:ascii="Calibri" w:eastAsia="Calibri" w:hAnsi="Calibri"/>
          <w:noProof/>
          <w:color w:val="auto"/>
          <w:sz w:val="22"/>
          <w:szCs w:val="22"/>
        </w:rPr>
        <w:lastRenderedPageBreak/>
        <w:drawing>
          <wp:inline distT="0" distB="0" distL="0" distR="0">
            <wp:extent cx="5760720" cy="872821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728216"/>
                    </a:xfrm>
                    <a:prstGeom prst="rect">
                      <a:avLst/>
                    </a:prstGeom>
                    <a:noFill/>
                    <a:ln>
                      <a:noFill/>
                    </a:ln>
                  </pic:spPr>
                </pic:pic>
              </a:graphicData>
            </a:graphic>
          </wp:inline>
        </w:drawing>
      </w:r>
      <w:bookmarkStart w:id="0" w:name="_GoBack"/>
      <w:bookmarkEnd w:id="0"/>
    </w:p>
    <w:p w:rsidR="009B33AB" w:rsidRDefault="009B33AB" w:rsidP="00A92790">
      <w:pPr>
        <w:tabs>
          <w:tab w:val="left" w:pos="7688"/>
        </w:tabs>
        <w:jc w:val="center"/>
      </w:pPr>
      <w:r w:rsidRPr="009B33AB">
        <w:object w:dxaOrig="9073" w:dyaOrig="1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70pt" o:ole="">
            <v:imagedata r:id="rId11" o:title=""/>
          </v:shape>
          <o:OLEObject Type="Embed" ProgID="Word.Document.8" ShapeID="_x0000_i1025" DrawAspect="Content" ObjectID="_1477209511" r:id="rId12">
            <o:FieldCodes>\s</o:FieldCodes>
          </o:OLEObject>
        </w:object>
      </w: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Pr="009A2711" w:rsidRDefault="009B33AB" w:rsidP="00A92790">
      <w:pPr>
        <w:tabs>
          <w:tab w:val="left" w:pos="7688"/>
        </w:tabs>
        <w:jc w:val="center"/>
      </w:pPr>
      <w:r w:rsidRPr="009B33AB">
        <w:object w:dxaOrig="9124" w:dyaOrig="13965">
          <v:shape id="_x0000_i1029" type="#_x0000_t75" style="width:456pt;height:699pt" o:ole="">
            <v:imagedata r:id="rId13" o:title=""/>
          </v:shape>
          <o:OLEObject Type="Embed" ProgID="Word.Document.12" ShapeID="_x0000_i1029" DrawAspect="Content" ObjectID="_1477209512" r:id="rId14">
            <o:FieldCodes>\s</o:FieldCodes>
          </o:OLEObject>
        </w:object>
      </w:r>
    </w:p>
    <w:sectPr w:rsidR="009B33AB" w:rsidRPr="009A2711" w:rsidSect="00EC14CD">
      <w:headerReference w:type="even" r:id="rId15"/>
      <w:headerReference w:type="default" r:id="rId16"/>
      <w:footerReference w:type="default" r:id="rId17"/>
      <w:headerReference w:type="first" r:id="rId18"/>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881" w:rsidRDefault="00D05881" w:rsidP="009A2711">
      <w:r>
        <w:separator/>
      </w:r>
    </w:p>
  </w:endnote>
  <w:endnote w:type="continuationSeparator" w:id="0">
    <w:p w:rsidR="00D05881" w:rsidRDefault="00D05881" w:rsidP="009A27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Pr="00262D89" w:rsidRDefault="009A2711" w:rsidP="0043568D">
    <w:pPr>
      <w:jc w:val="center"/>
      <w:rPr>
        <w:rFonts w:ascii="Monotype Corsiva" w:hAnsi="Monotype Corsiva"/>
        <w:b/>
        <w:color w:val="FF0000"/>
        <w:sz w:val="14"/>
        <w:szCs w:val="28"/>
      </w:rPr>
    </w:pPr>
    <w:r>
      <w:rPr>
        <w:noProof/>
      </w:rPr>
      <w:drawing>
        <wp:inline distT="0" distB="0" distL="0" distR="0">
          <wp:extent cx="352425" cy="35242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sidR="0043568D">
      <w:rPr>
        <w:rFonts w:ascii="Monotype Corsiva" w:hAnsi="Monotype Corsiva"/>
        <w:sz w:val="20"/>
        <w:szCs w:val="20"/>
      </w:rPr>
      <w:t xml:space="preserve">                                                                                                                      </w:t>
    </w:r>
    <w:r w:rsidR="0043568D">
      <w:rPr>
        <w:rFonts w:ascii="Monotype Corsiva" w:hAnsi="Monotype Corsiva"/>
        <w:b/>
        <w:color w:val="FF0000"/>
        <w:sz w:val="14"/>
        <w:szCs w:val="28"/>
      </w:rPr>
      <w:t xml:space="preserve">  </w:t>
    </w:r>
    <w:proofErr w:type="gramStart"/>
    <w:r w:rsidR="00A85169">
      <w:rPr>
        <w:rFonts w:ascii="Monotype Corsiva" w:hAnsi="Monotype Corsiva"/>
        <w:b/>
        <w:color w:val="FF0000"/>
        <w:sz w:val="14"/>
        <w:szCs w:val="28"/>
      </w:rPr>
      <w:t>2014</w:t>
    </w:r>
    <w:r w:rsidR="0043568D">
      <w:rPr>
        <w:rFonts w:ascii="Monotype Corsiva" w:hAnsi="Monotype Corsiva"/>
        <w:b/>
        <w:color w:val="FF0000"/>
        <w:sz w:val="14"/>
        <w:szCs w:val="28"/>
      </w:rPr>
      <w:t xml:space="preserve">   </w:t>
    </w:r>
    <w:r w:rsidR="0043568D" w:rsidRPr="00262D89">
      <w:rPr>
        <w:rFonts w:ascii="Monotype Corsiva" w:hAnsi="Monotype Corsiva"/>
        <w:b/>
        <w:color w:val="FF0000"/>
        <w:sz w:val="14"/>
        <w:szCs w:val="28"/>
      </w:rPr>
      <w:t>ANKARA</w:t>
    </w:r>
    <w:proofErr w:type="gramEnd"/>
  </w:p>
  <w:p w:rsidR="009A2711" w:rsidRPr="00D32D6A" w:rsidRDefault="009A2711" w:rsidP="009A2711">
    <w:pPr>
      <w:pStyle w:val="Altbilgi"/>
      <w:jc w:val="center"/>
      <w:rPr>
        <w:rFonts w:ascii="Monotype Corsiva" w:hAnsi="Monotype Corsiva"/>
        <w:color w:val="FF0000"/>
        <w:sz w:val="20"/>
        <w:szCs w:val="20"/>
      </w:rPr>
    </w:pPr>
  </w:p>
  <w:p w:rsidR="009A2711" w:rsidRDefault="009A271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881" w:rsidRDefault="00D05881" w:rsidP="009A2711">
      <w:r>
        <w:separator/>
      </w:r>
    </w:p>
  </w:footnote>
  <w:footnote w:type="continuationSeparator" w:id="0">
    <w:p w:rsidR="00D05881" w:rsidRDefault="00D05881" w:rsidP="009A27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Default="002B733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5" o:spid="_x0000_s2050" type="#_x0000_t136" style="position:absolute;margin-left:0;margin-top:0;width:588.35pt;height:51.1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11" w:rsidRDefault="002B733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6" o:spid="_x0000_s2051" type="#_x0000_t136" style="position:absolute;margin-left:0;margin-top:0;width:588.35pt;height:51.1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r w:rsidR="009A2711">
      <w:rPr>
        <w:noProof/>
      </w:rPr>
      <w:drawing>
        <wp:inline distT="0" distB="0" distL="0" distR="0">
          <wp:extent cx="371475" cy="371475"/>
          <wp:effectExtent l="0" t="0" r="9525" b="9525"/>
          <wp:docPr id="1" name="Resim 1"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Default="002B733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4" o:spid="_x0000_s2049" type="#_x0000_t136" style="position:absolute;margin-left:0;margin-top:0;width:588.35pt;height:51.1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60D24"/>
    <w:multiLevelType w:val="hybridMultilevel"/>
    <w:tmpl w:val="22B834C4"/>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98D4D40"/>
    <w:multiLevelType w:val="hybridMultilevel"/>
    <w:tmpl w:val="B61A8CB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740F3F49"/>
    <w:multiLevelType w:val="hybridMultilevel"/>
    <w:tmpl w:val="BA165C18"/>
    <w:lvl w:ilvl="0" w:tplc="9FE80D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9A2711"/>
    <w:rsid w:val="00004887"/>
    <w:rsid w:val="00025264"/>
    <w:rsid w:val="000350D2"/>
    <w:rsid w:val="000A3190"/>
    <w:rsid w:val="000B1CC1"/>
    <w:rsid w:val="000C6C54"/>
    <w:rsid w:val="00121BBD"/>
    <w:rsid w:val="001375B5"/>
    <w:rsid w:val="00142E9E"/>
    <w:rsid w:val="00156036"/>
    <w:rsid w:val="001710F9"/>
    <w:rsid w:val="001852E1"/>
    <w:rsid w:val="001B0AEB"/>
    <w:rsid w:val="001C3804"/>
    <w:rsid w:val="001C45E9"/>
    <w:rsid w:val="002455A2"/>
    <w:rsid w:val="002503E4"/>
    <w:rsid w:val="00276D09"/>
    <w:rsid w:val="00284DDC"/>
    <w:rsid w:val="002B7333"/>
    <w:rsid w:val="002D3716"/>
    <w:rsid w:val="002E72E1"/>
    <w:rsid w:val="002E7D60"/>
    <w:rsid w:val="003C0F57"/>
    <w:rsid w:val="003D1543"/>
    <w:rsid w:val="0043568D"/>
    <w:rsid w:val="004539E5"/>
    <w:rsid w:val="005125D9"/>
    <w:rsid w:val="0053773A"/>
    <w:rsid w:val="00580839"/>
    <w:rsid w:val="005C4294"/>
    <w:rsid w:val="006C75F9"/>
    <w:rsid w:val="006E441E"/>
    <w:rsid w:val="007026E9"/>
    <w:rsid w:val="0070596F"/>
    <w:rsid w:val="0075362A"/>
    <w:rsid w:val="0078134E"/>
    <w:rsid w:val="007B2120"/>
    <w:rsid w:val="007E0448"/>
    <w:rsid w:val="00801B6D"/>
    <w:rsid w:val="00806FB8"/>
    <w:rsid w:val="00847AAF"/>
    <w:rsid w:val="0087210F"/>
    <w:rsid w:val="008A1461"/>
    <w:rsid w:val="008B3CAE"/>
    <w:rsid w:val="008C7F5B"/>
    <w:rsid w:val="008E4F51"/>
    <w:rsid w:val="00924F5D"/>
    <w:rsid w:val="00975155"/>
    <w:rsid w:val="009A2711"/>
    <w:rsid w:val="009B33AB"/>
    <w:rsid w:val="00A029DB"/>
    <w:rsid w:val="00A27621"/>
    <w:rsid w:val="00A36A6E"/>
    <w:rsid w:val="00A55887"/>
    <w:rsid w:val="00A640B5"/>
    <w:rsid w:val="00A75DE6"/>
    <w:rsid w:val="00A85169"/>
    <w:rsid w:val="00A92790"/>
    <w:rsid w:val="00AC366F"/>
    <w:rsid w:val="00AC6FC8"/>
    <w:rsid w:val="00AD1449"/>
    <w:rsid w:val="00AD45A8"/>
    <w:rsid w:val="00B31DBC"/>
    <w:rsid w:val="00B33B66"/>
    <w:rsid w:val="00B846A9"/>
    <w:rsid w:val="00BF198F"/>
    <w:rsid w:val="00C3353E"/>
    <w:rsid w:val="00C512FA"/>
    <w:rsid w:val="00C97054"/>
    <w:rsid w:val="00CA76BD"/>
    <w:rsid w:val="00D019BB"/>
    <w:rsid w:val="00D05881"/>
    <w:rsid w:val="00D255FD"/>
    <w:rsid w:val="00D80946"/>
    <w:rsid w:val="00D95286"/>
    <w:rsid w:val="00DE4994"/>
    <w:rsid w:val="00E01263"/>
    <w:rsid w:val="00E76FDA"/>
    <w:rsid w:val="00EC14CD"/>
    <w:rsid w:val="00F06579"/>
    <w:rsid w:val="00F728D6"/>
    <w:rsid w:val="00F84ADF"/>
    <w:rsid w:val="00F9224D"/>
    <w:rsid w:val="00FD41B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webSettings.xml><?xml version="1.0" encoding="utf-8"?>
<w:webSettings xmlns:r="http://schemas.openxmlformats.org/officeDocument/2006/relationships" xmlns:w="http://schemas.openxmlformats.org/wordprocessingml/2006/main">
  <w:divs>
    <w:div w:id="637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Office_Word_97_-_2003_Belgesi1.doc"/><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Office_Word_Belgesi1.docx"/></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12</Pages>
  <Words>2078</Words>
  <Characters>11847</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yağ satarım, bal satarım oyun kuralları</vt:lpstr>
    </vt:vector>
  </TitlesOfParts>
  <Company>www.gelenekseloyun.org</Company>
  <LinksUpToDate>false</LinksUpToDate>
  <CharactersWithSpaces>13898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yağ satarım, bal satarım oyun kuralları</dc:title>
  <dc:creator>matalık</dc:creator>
  <cp:lastModifiedBy>Admin</cp:lastModifiedBy>
  <cp:revision>19</cp:revision>
  <dcterms:created xsi:type="dcterms:W3CDTF">2014-07-03T11:33:00Z</dcterms:created>
  <dcterms:modified xsi:type="dcterms:W3CDTF">2014-11-11T09:12:00Z</dcterms:modified>
</cp:coreProperties>
</file>